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2429" w:rsidRDefault="004A500E">
      <w:pPr>
        <w:pStyle w:val="a9"/>
        <w:pBdr>
          <w:bottom w:val="none" w:sz="0" w:space="0" w:color="auto"/>
        </w:pBdr>
        <w:tabs>
          <w:tab w:val="center" w:pos="4532"/>
          <w:tab w:val="right" w:pos="9065"/>
        </w:tabs>
        <w:jc w:val="left"/>
        <w:rPr>
          <w:rFonts w:ascii="楷体" w:eastAsia="楷体" w:hAnsi="楷体"/>
          <w:color w:val="C00000"/>
          <w:sz w:val="36"/>
          <w:szCs w:val="36"/>
        </w:rPr>
      </w:pPr>
      <w:r>
        <w:rPr>
          <w:rFonts w:ascii="楷体" w:eastAsia="楷体" w:hAnsi="楷体"/>
          <w:color w:val="C00000"/>
          <w:sz w:val="36"/>
          <w:szCs w:val="36"/>
        </w:rPr>
        <w:tab/>
      </w:r>
    </w:p>
    <w:p w:rsidR="00B82429" w:rsidRDefault="004A500E">
      <w:pPr>
        <w:pStyle w:val="a9"/>
        <w:pBdr>
          <w:bottom w:val="none" w:sz="0" w:space="0" w:color="auto"/>
        </w:pBdr>
        <w:tabs>
          <w:tab w:val="center" w:pos="4532"/>
          <w:tab w:val="right" w:pos="9065"/>
        </w:tabs>
        <w:jc w:val="left"/>
        <w:rPr>
          <w:rFonts w:ascii="楷体" w:eastAsia="楷体" w:hAnsi="楷体"/>
          <w:color w:val="C00000"/>
          <w:sz w:val="36"/>
          <w:szCs w:val="36"/>
        </w:rPr>
      </w:pPr>
      <w:r>
        <w:rPr>
          <w:rFonts w:ascii="华文楷体" w:eastAsia="华文楷体" w:hAnsi="华文楷体" w:hint="eastAsia"/>
          <w:noProof/>
          <w:color w:val="C0000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1546860" cy="692150"/>
            <wp:effectExtent l="0" t="0" r="2540" b="635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33" cy="69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429" w:rsidRDefault="00B82429">
      <w:pPr>
        <w:pStyle w:val="a9"/>
        <w:pBdr>
          <w:bottom w:val="none" w:sz="0" w:space="0" w:color="auto"/>
        </w:pBdr>
        <w:tabs>
          <w:tab w:val="center" w:pos="4532"/>
          <w:tab w:val="right" w:pos="9065"/>
        </w:tabs>
        <w:jc w:val="left"/>
        <w:rPr>
          <w:rFonts w:ascii="楷体" w:eastAsia="楷体" w:hAnsi="楷体"/>
          <w:color w:val="C00000"/>
          <w:sz w:val="36"/>
          <w:szCs w:val="36"/>
        </w:rPr>
      </w:pPr>
    </w:p>
    <w:p w:rsidR="00B82429" w:rsidRDefault="00B82429">
      <w:pPr>
        <w:pStyle w:val="a9"/>
        <w:pBdr>
          <w:bottom w:val="none" w:sz="0" w:space="0" w:color="auto"/>
        </w:pBdr>
        <w:rPr>
          <w:rFonts w:ascii="华文楷体" w:eastAsia="华文楷体" w:hAnsi="华文楷体"/>
          <w:color w:val="002060"/>
          <w:sz w:val="30"/>
          <w:szCs w:val="30"/>
        </w:rPr>
      </w:pPr>
    </w:p>
    <w:p w:rsidR="00B82429" w:rsidRDefault="004A500E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201</w:t>
      </w:r>
      <w:r>
        <w:rPr>
          <w:rFonts w:ascii="微软雅黑" w:eastAsia="微软雅黑" w:hAnsi="微软雅黑"/>
          <w:b/>
          <w:bCs/>
          <w:color w:val="002060"/>
          <w:sz w:val="30"/>
          <w:szCs w:val="30"/>
        </w:rPr>
        <w:t>9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 xml:space="preserve">年CTCC中国房车锦标赛 </w:t>
      </w:r>
    </w:p>
    <w:p w:rsidR="00B82429" w:rsidRDefault="004A500E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超级杯车型注册表-副表</w:t>
      </w:r>
      <w:r>
        <w:rPr>
          <w:rFonts w:ascii="微软雅黑" w:eastAsia="微软雅黑" w:hAnsi="微软雅黑"/>
          <w:b/>
          <w:bCs/>
          <w:color w:val="002060"/>
          <w:sz w:val="30"/>
          <w:szCs w:val="30"/>
        </w:rPr>
        <w:t xml:space="preserve">1 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官方指定产品注册表</w:t>
      </w:r>
    </w:p>
    <w:p w:rsidR="00B82429" w:rsidRDefault="004A500E">
      <w:pPr>
        <w:pStyle w:val="a9"/>
        <w:pBdr>
          <w:bottom w:val="none" w:sz="0" w:space="0" w:color="auto"/>
        </w:pBdr>
        <w:rPr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002060"/>
          <w:sz w:val="24"/>
          <w:szCs w:val="24"/>
        </w:rPr>
        <w:t>2</w:t>
      </w: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>019 China Touring Car Championship</w:t>
      </w:r>
      <w:r>
        <w:rPr>
          <w:rFonts w:hint="eastAsia"/>
          <w:sz w:val="24"/>
          <w:szCs w:val="24"/>
        </w:rPr>
        <w:t xml:space="preserve"> </w:t>
      </w:r>
    </w:p>
    <w:p w:rsidR="00B82429" w:rsidRDefault="004A500E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24"/>
          <w:szCs w:val="24"/>
        </w:rPr>
      </w:pP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>HOMOLOGATION FORM FOR MODLE IN SUPER CUP</w:t>
      </w:r>
    </w:p>
    <w:p w:rsidR="00B82429" w:rsidRDefault="004A500E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24"/>
          <w:szCs w:val="24"/>
        </w:rPr>
      </w:pP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>-</w:t>
      </w:r>
      <w:r>
        <w:rPr>
          <w:rFonts w:ascii="微软雅黑" w:eastAsia="微软雅黑" w:hAnsi="微软雅黑" w:hint="eastAsia"/>
          <w:b/>
          <w:bCs/>
          <w:color w:val="002060"/>
          <w:sz w:val="24"/>
          <w:szCs w:val="24"/>
        </w:rPr>
        <w:t>A</w:t>
      </w: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 xml:space="preserve">PPENDIX 1 </w:t>
      </w:r>
      <w:r>
        <w:rPr>
          <w:rFonts w:ascii="微软雅黑" w:eastAsia="微软雅黑" w:hAnsi="微软雅黑" w:hint="eastAsia"/>
          <w:b/>
          <w:bCs/>
          <w:color w:val="002060"/>
          <w:sz w:val="24"/>
          <w:szCs w:val="24"/>
        </w:rPr>
        <w:t>OFFICIAL</w:t>
      </w: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 xml:space="preserve"> PARTS</w:t>
      </w:r>
    </w:p>
    <w:p w:rsidR="00B82429" w:rsidRDefault="00B82429">
      <w:pPr>
        <w:jc w:val="left"/>
        <w:outlineLvl w:val="0"/>
        <w:rPr>
          <w:rFonts w:ascii="微软雅黑" w:eastAsia="微软雅黑" w:hAnsi="微软雅黑"/>
          <w:color w:val="FFFFFF" w:themeColor="background1"/>
          <w:sz w:val="21"/>
          <w:szCs w:val="21"/>
          <w:shd w:val="clear" w:color="auto" w:fill="2F5496" w:themeFill="accent5" w:themeFillShade="BF"/>
        </w:rPr>
      </w:pPr>
    </w:p>
    <w:p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车型注册号码/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HOMOLOGATION NUMBER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CTCC-XXX-1901-YYY-ZZZ-A</w:t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官方指定产品注册号码/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OFFICIAL PARTS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 xml:space="preserve"> H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OMOLOGATION NUMBER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CTCCKS-XXX-YYY-ZZZ-1901</w:t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注册人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/APPLICANT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XXX</w:t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注册有效期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/</w:t>
      </w:r>
      <w:r>
        <w:rPr>
          <w:b/>
        </w:rPr>
        <w:t xml:space="preserve"> 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HOMOLOGATION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 xml:space="preserve"> V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AILD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019</w:t>
            </w: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年</w:t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审核人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A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UDIT SIGNATURE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姓名</w:t>
            </w:r>
          </w:p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签字</w:t>
            </w:r>
          </w:p>
        </w:tc>
        <w:tc>
          <w:tcPr>
            <w:tcW w:w="3259" w:type="dxa"/>
          </w:tcPr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姓名</w:t>
            </w:r>
          </w:p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签字</w:t>
            </w:r>
          </w:p>
        </w:tc>
        <w:tc>
          <w:tcPr>
            <w:tcW w:w="3259" w:type="dxa"/>
          </w:tcPr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姓名</w:t>
            </w:r>
          </w:p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签字</w:t>
            </w:r>
          </w:p>
        </w:tc>
      </w:tr>
    </w:tbl>
    <w:p w:rsidR="00B82429" w:rsidRDefault="00B82429">
      <w:pPr>
        <w:jc w:val="left"/>
        <w:outlineLvl w:val="0"/>
        <w:rPr>
          <w:rFonts w:ascii="微软雅黑" w:eastAsia="微软雅黑" w:hAnsi="微软雅黑"/>
          <w:color w:val="FFFFFF" w:themeColor="background1"/>
          <w:sz w:val="21"/>
          <w:szCs w:val="21"/>
          <w:shd w:val="clear" w:color="auto" w:fill="2F5496" w:themeFill="accent5" w:themeFillShade="BF"/>
        </w:rPr>
      </w:pPr>
    </w:p>
    <w:p w:rsidR="00B82429" w:rsidRDefault="00B82429">
      <w:pPr>
        <w:outlineLvl w:val="0"/>
        <w:rPr>
          <w:rFonts w:ascii="微软雅黑" w:eastAsia="微软雅黑" w:hAnsi="微软雅黑"/>
          <w:color w:val="002060"/>
          <w:sz w:val="21"/>
          <w:szCs w:val="21"/>
        </w:rPr>
        <w:sectPr w:rsidR="00B82429">
          <w:headerReference w:type="default" r:id="rId9"/>
          <w:footerReference w:type="default" r:id="rId10"/>
          <w:pgSz w:w="11901" w:h="16817"/>
          <w:pgMar w:top="1644" w:right="1077" w:bottom="2325" w:left="1077" w:header="851" w:footer="726" w:gutter="0"/>
          <w:pgNumType w:chapStyle="1"/>
          <w:cols w:space="0"/>
          <w:docGrid w:type="lines" w:linePitch="423"/>
        </w:sectPr>
      </w:pPr>
    </w:p>
    <w:p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lastRenderedPageBreak/>
        <w:t>1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一般项目</w:t>
      </w:r>
      <w:r>
        <w:rPr>
          <w:rFonts w:ascii="微软雅黑" w:eastAsia="微软雅黑" w:hAnsi="微软雅黑"/>
          <w:color w:val="002060"/>
          <w:sz w:val="21"/>
          <w:szCs w:val="21"/>
        </w:rPr>
        <w:t>/ GENERAL</w:t>
      </w:r>
    </w:p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.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1. </w:t>
      </w:r>
      <w:r>
        <w:rPr>
          <w:rFonts w:ascii="微软雅黑" w:eastAsia="微软雅黑" w:hAnsi="微软雅黑"/>
          <w:color w:val="002060"/>
          <w:sz w:val="21"/>
          <w:szCs w:val="21"/>
        </w:rPr>
        <w:t>制造商/ MANUFACTURER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填写</w:t>
            </w:r>
            <w:r w:rsidRPr="004A500E"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1.2. </w:t>
      </w:r>
      <w:r>
        <w:rPr>
          <w:rFonts w:ascii="微软雅黑" w:eastAsia="微软雅黑" w:hAnsi="微软雅黑"/>
          <w:color w:val="002060"/>
          <w:sz w:val="21"/>
          <w:szCs w:val="21"/>
        </w:rPr>
        <w:t>车型和类型/ MODEL AND TYPE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4106"/>
        <w:gridCol w:w="5631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）车型和类型/</w:t>
            </w:r>
            <w:r w:rsidRPr="004A500E">
              <w:rPr>
                <w:b w:val="0"/>
              </w:rPr>
              <w:t xml:space="preserve"> 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Model and type</w:t>
            </w:r>
          </w:p>
        </w:tc>
        <w:tc>
          <w:tcPr>
            <w:tcW w:w="5631" w:type="dxa"/>
          </w:tcPr>
          <w:p w:rsidR="00B82429" w:rsidRPr="004A500E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填写</w:t>
            </w:r>
            <w:r w:rsidRPr="004A500E"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/Description</w:t>
            </w:r>
            <w:r w:rsidRPr="004A500E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 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）车架号码/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Typical chassis number</w:t>
            </w:r>
          </w:p>
        </w:tc>
        <w:tc>
          <w:tcPr>
            <w:tcW w:w="5631" w:type="dxa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2.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发动机</w:t>
      </w:r>
      <w:r>
        <w:rPr>
          <w:rFonts w:ascii="微软雅黑" w:eastAsia="微软雅黑" w:hAnsi="微软雅黑"/>
          <w:color w:val="002060"/>
          <w:sz w:val="21"/>
          <w:szCs w:val="21"/>
        </w:rPr>
        <w:t>/ ENGINE</w:t>
      </w:r>
    </w:p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.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涡轮增压器</w:t>
      </w:r>
      <w:r>
        <w:rPr>
          <w:rFonts w:ascii="微软雅黑" w:eastAsia="微软雅黑" w:hAnsi="微软雅黑"/>
          <w:color w:val="002060"/>
          <w:sz w:val="21"/>
          <w:szCs w:val="21"/>
        </w:rPr>
        <w:t>/ TURBOCHARGING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245"/>
        <w:gridCol w:w="861"/>
        <w:gridCol w:w="2385"/>
        <w:gridCol w:w="450"/>
        <w:gridCol w:w="2796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）品牌和型号/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5631" w:type="dxa"/>
            <w:gridSpan w:val="3"/>
          </w:tcPr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Owen GBT-GTCC17</w:t>
            </w:r>
          </w:p>
        </w:tc>
      </w:tr>
      <w:tr w:rsidR="00B82429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b）排气涡轮壳体/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Turbine housing</w:t>
            </w:r>
          </w:p>
        </w:tc>
        <w:tc>
          <w:tcPr>
            <w:tcW w:w="2835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b1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）废气出口数量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Number of exhaust gas entries</w:t>
            </w:r>
          </w:p>
        </w:tc>
        <w:tc>
          <w:tcPr>
            <w:tcW w:w="2796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</w:t>
            </w:r>
          </w:p>
        </w:tc>
      </w:tr>
      <w:tr w:rsidR="00B82429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）材质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Material</w:t>
            </w:r>
          </w:p>
        </w:tc>
        <w:tc>
          <w:tcPr>
            <w:tcW w:w="2796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D5S- Ni Resist</w:t>
            </w:r>
          </w:p>
        </w:tc>
      </w:tr>
      <w:tr w:rsidR="00B82429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c）排气涡轮/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Turbine wheel</w:t>
            </w:r>
          </w:p>
        </w:tc>
        <w:tc>
          <w:tcPr>
            <w:tcW w:w="2835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）材质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Material</w:t>
            </w:r>
          </w:p>
        </w:tc>
        <w:tc>
          <w:tcPr>
            <w:tcW w:w="2796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Inco 713c</w:t>
            </w:r>
          </w:p>
        </w:tc>
      </w:tr>
      <w:tr w:rsidR="00B82429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）叶片数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Number of blades</w:t>
            </w:r>
          </w:p>
        </w:tc>
        <w:tc>
          <w:tcPr>
            <w:tcW w:w="2796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9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5631" w:type="dxa"/>
            <w:gridSpan w:val="3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）根据草图A,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B,C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,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的尺寸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Dimensions A, B, C, D according to the sketch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215390" cy="1684655"/>
                  <wp:effectExtent l="0" t="0" r="0" b="0"/>
                  <wp:docPr id="1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47.9±0.3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      B=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8.46±0.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3mm</w:t>
            </w:r>
          </w:p>
          <w:p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54.4±0.2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      D=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22.6±0.5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</w:t>
            </w:r>
          </w:p>
          <w:p w:rsidR="00B82429" w:rsidRDefault="00B82429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</w:tr>
      <w:tr w:rsidR="00B82429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lastRenderedPageBreak/>
              <w:t>d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叶轮（压缩机）壳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Impeller housing</w:t>
            </w:r>
          </w:p>
        </w:tc>
        <w:tc>
          <w:tcPr>
            <w:tcW w:w="2835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进气口数量（混合）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Number of air entries (mixture)</w:t>
            </w:r>
          </w:p>
        </w:tc>
        <w:tc>
          <w:tcPr>
            <w:tcW w:w="2796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B82429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  <w:vAlign w:val="center"/>
          </w:tcPr>
          <w:p w:rsidR="00B82429" w:rsidRDefault="00B82429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d2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）材质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Material</w:t>
            </w:r>
          </w:p>
        </w:tc>
        <w:tc>
          <w:tcPr>
            <w:tcW w:w="2796" w:type="dxa"/>
            <w:vAlign w:val="center"/>
          </w:tcPr>
          <w:p w:rsidR="00B82429" w:rsidRPr="004A500E" w:rsidRDefault="00F73C8F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铝</w:t>
            </w:r>
          </w:p>
        </w:tc>
      </w:tr>
      <w:tr w:rsidR="00B82429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e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）压缩机涡轮/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Impeller wheel</w:t>
            </w:r>
          </w:p>
        </w:tc>
        <w:tc>
          <w:tcPr>
            <w:tcW w:w="2835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）材质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Material</w:t>
            </w:r>
          </w:p>
        </w:tc>
        <w:tc>
          <w:tcPr>
            <w:tcW w:w="2796" w:type="dxa"/>
            <w:vAlign w:val="center"/>
          </w:tcPr>
          <w:p w:rsidR="00B82429" w:rsidRPr="004A500E" w:rsidRDefault="00F73C8F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铝锻磨</w:t>
            </w:r>
          </w:p>
        </w:tc>
      </w:tr>
      <w:tr w:rsidR="00B82429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）叶片数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Number of blades</w:t>
            </w:r>
          </w:p>
        </w:tc>
        <w:tc>
          <w:tcPr>
            <w:tcW w:w="2796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7+7 mixed height = 14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5631" w:type="dxa"/>
            <w:gridSpan w:val="3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）根据草图A,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B,C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,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的尺寸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Dimensions A, B, C, D according to the sketch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215390" cy="1684655"/>
                  <wp:effectExtent l="0" t="0" r="0" b="0"/>
                  <wp:docPr id="36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A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49.85</w:t>
            </w:r>
            <w:r w:rsid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±0.3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     B=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3.94</w:t>
            </w:r>
            <w:r w:rsid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±0.3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</w:t>
            </w:r>
          </w:p>
          <w:p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68</w:t>
            </w:r>
            <w:r w:rsid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±0.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2mm    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22.43</w:t>
            </w:r>
            <w:r w:rsid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±0.3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</w:t>
            </w:r>
          </w:p>
          <w:p w:rsidR="00B82429" w:rsidRDefault="00B82429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7" w:type="dxa"/>
            <w:gridSpan w:val="5"/>
            <w:vAlign w:val="center"/>
          </w:tcPr>
          <w:p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g）排气系统/ Exhaust system</w:t>
            </w:r>
          </w:p>
        </w:tc>
      </w:tr>
      <w:tr w:rsidR="00B82429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4"/>
            <w:vAlign w:val="center"/>
          </w:tcPr>
          <w:p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g1）歧管和涡轮增压器之间管道的内部尺寸</w:t>
            </w:r>
          </w:p>
          <w:p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Internal dimensions of the possible pipes between manifold and turbocharger</w:t>
            </w:r>
          </w:p>
        </w:tc>
        <w:tc>
          <w:tcPr>
            <w:tcW w:w="2796" w:type="dxa"/>
            <w:vAlign w:val="center"/>
          </w:tcPr>
          <w:p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4A500E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±2mm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7" w:type="dxa"/>
            <w:gridSpan w:val="5"/>
            <w:vAlign w:val="center"/>
          </w:tcPr>
          <w:p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h）进气冷却/ Exhaust system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h1）有无/Yes or No</w:t>
            </w:r>
          </w:p>
        </w:tc>
        <w:tc>
          <w:tcPr>
            <w:tcW w:w="3246" w:type="dxa"/>
            <w:gridSpan w:val="2"/>
          </w:tcPr>
          <w:p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有/Yes</w:t>
            </w:r>
            <w:r w:rsidRPr="004A500E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 xml:space="preserve"> 单项勾选/Single choice</w:t>
            </w:r>
          </w:p>
        </w:tc>
        <w:tc>
          <w:tcPr>
            <w:tcW w:w="3246" w:type="dxa"/>
            <w:gridSpan w:val="2"/>
          </w:tcPr>
          <w:p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无/No</w:t>
            </w:r>
            <w:r w:rsidRPr="004A500E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单项勾选/Single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h2）系统/System</w:t>
            </w:r>
          </w:p>
        </w:tc>
        <w:tc>
          <w:tcPr>
            <w:tcW w:w="6492" w:type="dxa"/>
            <w:gridSpan w:val="4"/>
          </w:tcPr>
          <w:p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空气/Air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 xml:space="preserve">h3）中冷器欣型号Make and </w:t>
            </w: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lastRenderedPageBreak/>
              <w:t>model of intercooler core</w:t>
            </w:r>
          </w:p>
        </w:tc>
        <w:tc>
          <w:tcPr>
            <w:tcW w:w="6492" w:type="dxa"/>
            <w:gridSpan w:val="4"/>
          </w:tcPr>
          <w:p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lastRenderedPageBreak/>
              <w:t>空气/Air</w:t>
            </w:r>
          </w:p>
        </w:tc>
      </w:tr>
    </w:tbl>
    <w:p w:rsidR="00B82429" w:rsidRDefault="00B82429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0</wp:posOffset>
                </wp:positionV>
                <wp:extent cx="3092450" cy="535305"/>
                <wp:effectExtent l="0" t="0" r="635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713" cy="5355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5.3pt;margin-top:0pt;height:42.15pt;width:243.5pt;z-index:-251635712;v-text-anchor:middle;mso-width-relative:page;mso-height-relative:page;" fillcolor="#D9D9D9 [2732]" filled="t" stroked="f" coordsize="21600,21600" o:gfxdata="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24ZnydUAAAAHAQAADwAAAAAAAAABACAAAAAiAAAAZHJzL2Rvd25yZXYueG1sUEsBAhQAFAAA&#10;AAgAh07iQHyOmvJkAgAAoQQAAA4AAAAAAAAAAQAgAAAAJAEAAGRycy9lMm9Eb2MueG1sUEsFBgAA&#10;AAAGAAYAWQEAAP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18485" cy="535305"/>
                <wp:effectExtent l="0" t="0" r="635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70" cy="5355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pt;margin-top:-0.05pt;height:42.15pt;width:245.55pt;z-index:-251637760;v-text-anchor:middle;mso-width-relative:page;mso-height-relative:page;" fillcolor="#D9D9D9 [2732]" filled="t" stroked="f" coordsize="21600,21600" o:gfxdata="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Cru1QAAAAUBAAAPAAAAAAAAAAEAIAAAACIAAABkcnMvZG93bnJldi54bWxQSwECFAAUAAAA&#10;CACHTuJAg/vYaGMCAAChBAAADgAAAAAAAAABACAAAAAk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2</w:t>
      </w:r>
      <w:r>
        <w:rPr>
          <w:rFonts w:ascii="微软雅黑" w:eastAsia="微软雅黑" w:hAnsi="微软雅黑"/>
          <w:color w:val="002060"/>
          <w:sz w:val="21"/>
          <w:szCs w:val="21"/>
        </w:rPr>
        <w:t>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排气侧涡轮壳的进气口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I2-2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排气侧涡轮壳的出气口</w:t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Exhaust gas inlet to the turbine housing</w:t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Exhaust gas outlet from the turbine housing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3216275" cy="2190750"/>
                  <wp:effectExtent l="0" t="0" r="3175" b="0"/>
                  <wp:docPr id="3" name="图片 2" descr="C:\Users\lee.owen\Desktop\CTCC homologation\Snip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lee.owen\Desktop\CTCC homologation\SnipIm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2959100" cy="2218690"/>
                  <wp:effectExtent l="0" t="0" r="12700" b="10160"/>
                  <wp:docPr id="4" name="图片 3" descr="C:\Users\lee.owen\Desktop\CTCC homologation\IMG_3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lee.owen\Desktop\CTCC homologation\IMG_338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21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0</wp:posOffset>
                </wp:positionV>
                <wp:extent cx="3092450" cy="535305"/>
                <wp:effectExtent l="0" t="0" r="635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713" cy="5355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5.3pt;margin-top:0pt;height:42.15pt;width:243.5pt;z-index:-251632640;v-text-anchor:middle;mso-width-relative:page;mso-height-relative:page;" fillcolor="#D9D9D9 [2732]" filled="t" stroked="f" coordsize="21600,21600" o:gfxdata="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bhmfJ1QAAAAcBAAAPAAAAAAAAAAEAIAAAACIAAABkcnMvZG93bnJldi54bWxQSwECFAAUAAAA&#10;CACHTuJAYj951mMCAAChBAAADgAAAAAAAAABACAAAAAk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18485" cy="535305"/>
                <wp:effectExtent l="0" t="0" r="6350" b="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70" cy="5355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pt;margin-top:-0.05pt;height:42.15pt;width:245.55pt;z-index:-251633664;v-text-anchor:middle;mso-width-relative:page;mso-height-relative:page;" fillcolor="#D9D9D9 [2732]" filled="t" stroked="f" coordsize="21600,21600" o:gfxdata="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Cru1QAAAAUBAAAPAAAAAAAAAAEAIAAAACIAAABkcnMvZG93bnJldi54bWxQSwECFAAUAAAA&#10;CACHTuJAHu0xJWMCAAChBAAADgAAAAAAAAABACAAAAAk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2</w:t>
      </w:r>
      <w:r>
        <w:rPr>
          <w:rFonts w:ascii="微软雅黑" w:eastAsia="微软雅黑" w:hAnsi="微软雅黑"/>
          <w:color w:val="002060"/>
          <w:sz w:val="21"/>
          <w:szCs w:val="21"/>
        </w:rPr>
        <w:t>-3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压缩机外壳空气（气）进口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I2-4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压缩机外壳空气（气）出口</w:t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Air (gas) inlet to the compressor housing</w:t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Air (gas) outlet from the compressor housing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2960370" cy="2219325"/>
                  <wp:effectExtent l="0" t="0" r="11430" b="0"/>
                  <wp:docPr id="5" name="图片 4" descr="C:\Users\lee.owen\Desktop\CTCC homologation\IMG_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\Users\lee.owen\Desktop\CTCC homologation\IMG_342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2142" t="5305" r="2142" b="-5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2899410" cy="2174875"/>
                  <wp:effectExtent l="0" t="0" r="15240" b="0"/>
                  <wp:docPr id="6" name="图片 5" descr="C:\Users\lee.owen\Desktop\CTCC homologation\IMG_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lee.owen\Desktop\CTCC homologation\IMG_337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98" t="7906" r="198" b="-7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0" cy="217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P2-1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完整的涡轮增压器单元的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主</w:t>
      </w:r>
      <w:r>
        <w:rPr>
          <w:rFonts w:ascii="微软雅黑" w:eastAsia="微软雅黑" w:hAnsi="微软雅黑"/>
          <w:color w:val="002060"/>
          <w:sz w:val="21"/>
          <w:szCs w:val="21"/>
        </w:rPr>
        <w:t>视图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P2-2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完整的涡轮增压器单元的前视图</w:t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Plan view of complete turbocharger unit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Front view of complete turbocharger unit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1943100" cy="2583180"/>
                  <wp:effectExtent l="0" t="0" r="0" b="0"/>
                  <wp:docPr id="7" name="图片 6" descr="C:\Users\lee.owen\Desktop\CTCC homologation\IMG_3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lee.owen\Desktop\CTCC homologation\IMG_339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852" r="11823" b="-8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58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3009265" cy="2256790"/>
                  <wp:effectExtent l="0" t="0" r="635" b="10160"/>
                  <wp:docPr id="8" name="图片 7" descr="C:\Users\lee.owen\Desktop\CTCC homologation\IMG_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\Users\lee.owen\Desktop\CTCC homologation\IMG_340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225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P2-3</w:t>
      </w:r>
      <w:r>
        <w:rPr>
          <w:rFonts w:ascii="微软雅黑" w:eastAsia="微软雅黑" w:hAnsi="微软雅黑" w:hint="eastAsia"/>
          <w:sz w:val="21"/>
          <w:szCs w:val="21"/>
        </w:rPr>
        <w:t>）</w:t>
      </w:r>
      <w:r>
        <w:rPr>
          <w:rFonts w:ascii="微软雅黑" w:eastAsia="微软雅黑" w:hAnsi="微软雅黑"/>
          <w:sz w:val="21"/>
          <w:szCs w:val="21"/>
        </w:rPr>
        <w:t>完整的涡轮增压器单元的</w:t>
      </w:r>
      <w:r>
        <w:rPr>
          <w:rFonts w:ascii="微软雅黑" w:eastAsia="微软雅黑" w:hAnsi="微软雅黑" w:hint="eastAsia"/>
          <w:sz w:val="21"/>
          <w:szCs w:val="21"/>
        </w:rPr>
        <w:t>侧</w:t>
      </w:r>
      <w:r>
        <w:rPr>
          <w:rFonts w:ascii="微软雅黑" w:eastAsia="微软雅黑" w:hAnsi="微软雅黑"/>
          <w:sz w:val="21"/>
          <w:szCs w:val="21"/>
        </w:rPr>
        <w:t>视图</w:t>
      </w: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/>
          <w:sz w:val="21"/>
          <w:szCs w:val="21"/>
        </w:rPr>
        <w:tab/>
        <w:t>P2-4</w:t>
      </w:r>
      <w:r>
        <w:rPr>
          <w:rFonts w:ascii="微软雅黑" w:eastAsia="微软雅黑" w:hAnsi="微软雅黑" w:hint="eastAsia"/>
          <w:sz w:val="21"/>
          <w:szCs w:val="21"/>
        </w:rPr>
        <w:t>）</w:t>
      </w:r>
      <w:r>
        <w:rPr>
          <w:rFonts w:ascii="微软雅黑" w:eastAsia="微软雅黑" w:hAnsi="微软雅黑"/>
          <w:sz w:val="21"/>
          <w:szCs w:val="21"/>
        </w:rPr>
        <w:t>涡轮增压器压缩机壳 – 拆下</w:t>
      </w:r>
      <w:r>
        <w:rPr>
          <w:rFonts w:ascii="微软雅黑" w:eastAsia="微软雅黑" w:hAnsi="微软雅黑" w:hint="eastAsia"/>
          <w:sz w:val="21"/>
          <w:szCs w:val="21"/>
        </w:rPr>
        <w:t>状态</w:t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Side view of complete turbocharger unit</w:t>
      </w:r>
      <w:r>
        <w:rPr>
          <w:rFonts w:ascii="微软雅黑" w:eastAsia="微软雅黑" w:hAnsi="微软雅黑"/>
          <w:sz w:val="21"/>
          <w:szCs w:val="21"/>
        </w:rPr>
        <w:tab/>
        <w:t xml:space="preserve">Compression housing of turbocharger </w:t>
      </w:r>
    </w:p>
    <w:p w:rsidR="00B82429" w:rsidRDefault="004A500E">
      <w:pPr>
        <w:ind w:firstLineChars="2400" w:firstLine="5040"/>
        <w:jc w:val="lef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– dismounted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2962275" cy="2221230"/>
                  <wp:effectExtent l="0" t="0" r="8890" b="7620"/>
                  <wp:docPr id="9" name="图片 8" descr="C:\Users\lee.owen\Desktop\CTCC homologation\IMG_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C:\Users\lee.owen\Desktop\CTCC homologation\IMG_3406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6116" r="6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3275330" cy="2456815"/>
                  <wp:effectExtent l="0" t="0" r="1270" b="0"/>
                  <wp:docPr id="10" name="图片 9" descr="C:\Users\lee.owen\Desktop\CTCC homologation\IMG_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C:\Users\lee.owen\Desktop\CTCC homologation\IMG_341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01" t="5241" r="101" b="-5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245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P2-5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涡轮增压器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的涡轮壳 </w:t>
      </w:r>
      <w:r>
        <w:rPr>
          <w:rFonts w:ascii="微软雅黑" w:eastAsia="微软雅黑" w:hAnsi="微软雅黑"/>
          <w:color w:val="002060"/>
          <w:sz w:val="21"/>
          <w:szCs w:val="21"/>
        </w:rPr>
        <w:t>– 拆下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P2-6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）中冷器芯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拆下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状态</w:t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Turbine housing of turbocharger               Intercooler core – dismounted</w:t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– dismounted                                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2947035" cy="2209165"/>
                  <wp:effectExtent l="0" t="0" r="5715" b="635"/>
                  <wp:docPr id="11" name="图片 10" descr="C:\Users\lee.owen\Desktop\CTCC homologation\IMG_3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lee.owen\Desktop\CTCC homologation\IMG_3385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35" cy="220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2954655" cy="2217420"/>
                  <wp:effectExtent l="0" t="0" r="17145" b="11430"/>
                  <wp:docPr id="12" name="图片 11" descr="82979400944020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8297940094402014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21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37465</wp:posOffset>
                </wp:positionV>
                <wp:extent cx="6229985" cy="454025"/>
                <wp:effectExtent l="0" t="0" r="6350" b="381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762" cy="4539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0.45pt;margin-top:2.95pt;height:35.75pt;width:490.55pt;z-index:-251630592;v-text-anchor:middle;mso-width-relative:page;mso-height-relative:page;" fillcolor="#D9D9D9 [2732]" filled="t" stroked="f" coordsize="21600,21600" o:gfxdata="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jegFuNUAAAAGAQAADwAAAAAAAAABACAAAAAiAAAAZHJzL2Rvd25yZXYueG1sUEsBAhQAFAAA&#10;AAgAh07iQMpog2tkAgAAoQQAAA4AAAAAAAAAAQAgAAAAJAEAAGRycy9lMm9Eb2MueG1sUEsFBgAA&#10;AAAGAAYAWQEAAP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I2-5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中冷器芯尺寸的绘图（长x宽 x厚）</w:t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Drawing of the intercooler core with dimensions of core (Width x Height x Thickness)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i/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6033770" cy="3583940"/>
                  <wp:effectExtent l="0" t="0" r="5080" b="16510"/>
                  <wp:docPr id="13" name="图片 12" descr="76908840145252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7690884014525258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70" cy="3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3.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燃油系统</w:t>
      </w:r>
      <w:r>
        <w:rPr>
          <w:rFonts w:ascii="微软雅黑" w:eastAsia="微软雅黑" w:hAnsi="微软雅黑"/>
          <w:color w:val="002060"/>
          <w:sz w:val="21"/>
          <w:szCs w:val="21"/>
        </w:rPr>
        <w:t>/ FUEL CIRCUIT</w:t>
      </w:r>
    </w:p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3.1.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油箱</w:t>
      </w:r>
      <w:r>
        <w:rPr>
          <w:rFonts w:ascii="微软雅黑" w:eastAsia="微软雅黑" w:hAnsi="微软雅黑"/>
          <w:color w:val="002060"/>
          <w:sz w:val="21"/>
          <w:szCs w:val="21"/>
        </w:rPr>
        <w:t>/ FUEL TANK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3969"/>
        <w:gridCol w:w="1804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3969" w:type="dxa"/>
          </w:tcPr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MERIN</w:t>
            </w:r>
          </w:p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SFT 4214 (bladder), SFT 4348 (cover)</w:t>
            </w:r>
          </w:p>
        </w:tc>
        <w:tc>
          <w:tcPr>
            <w:tcW w:w="1804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</w:p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969" w:type="dxa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ATL</w:t>
            </w:r>
          </w:p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FB115(bladder), SU115(cover)</w:t>
            </w:r>
          </w:p>
        </w:tc>
        <w:tc>
          <w:tcPr>
            <w:tcW w:w="1804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单项勾选</w:t>
            </w:r>
          </w:p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 xml:space="preserve"> 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数量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</w:t>
            </w:r>
          </w:p>
        </w:tc>
        <w:tc>
          <w:tcPr>
            <w:tcW w:w="5773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c）材质/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aterial</w:t>
            </w:r>
          </w:p>
        </w:tc>
        <w:tc>
          <w:tcPr>
            <w:tcW w:w="5773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防爆材料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Pr="00F73C8F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d）总容量/</w:t>
            </w:r>
            <w:r w:rsidRPr="00F73C8F">
              <w:rPr>
                <w:color w:val="002060"/>
              </w:rPr>
              <w:t xml:space="preserve"> </w:t>
            </w:r>
            <w:r w:rsidRPr="00F73C8F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Total capacity</w:t>
            </w:r>
          </w:p>
        </w:tc>
        <w:tc>
          <w:tcPr>
            <w:tcW w:w="5773" w:type="dxa"/>
            <w:gridSpan w:val="2"/>
          </w:tcPr>
          <w:p w:rsidR="00B82429" w:rsidRPr="00F73C8F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60</w:t>
            </w:r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                    </w:t>
            </w: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±3升/</w:t>
            </w:r>
            <w:proofErr w:type="spellStart"/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Lit</w:t>
            </w: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re</w:t>
            </w:r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s</w:t>
            </w:r>
            <w:proofErr w:type="spellEnd"/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e）注油孔位置/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Location of filler holes</w:t>
            </w:r>
          </w:p>
        </w:tc>
        <w:tc>
          <w:tcPr>
            <w:tcW w:w="5773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P3-1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）油箱（</w:t>
      </w:r>
      <w:r>
        <w:rPr>
          <w:rFonts w:ascii="微软雅黑" w:eastAsia="微软雅黑" w:hAnsi="微软雅黑"/>
          <w:color w:val="002060"/>
          <w:sz w:val="21"/>
          <w:szCs w:val="21"/>
        </w:rPr>
        <w:t>MERIN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 </w:t>
      </w:r>
      <w:r>
        <w:rPr>
          <w:rFonts w:ascii="微软雅黑" w:eastAsia="微软雅黑" w:hAnsi="微软雅黑"/>
          <w:color w:val="002060"/>
          <w:sz w:val="21"/>
          <w:szCs w:val="21"/>
        </w:rPr>
        <w:t>– 拆下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P3-2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）油箱（</w:t>
      </w:r>
      <w:r>
        <w:rPr>
          <w:rFonts w:ascii="微软雅黑" w:eastAsia="微软雅黑" w:hAnsi="微软雅黑"/>
          <w:color w:val="002060"/>
          <w:sz w:val="21"/>
          <w:szCs w:val="21"/>
        </w:rPr>
        <w:t>ATL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拆下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状态</w:t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F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uel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tank（</w:t>
      </w:r>
      <w:r>
        <w:rPr>
          <w:rFonts w:ascii="微软雅黑" w:eastAsia="微软雅黑" w:hAnsi="微软雅黑"/>
          <w:color w:val="002060"/>
          <w:sz w:val="21"/>
          <w:szCs w:val="21"/>
        </w:rPr>
        <w:t>MERIN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dismounted     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Fuel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tank（</w:t>
      </w:r>
      <w:r>
        <w:rPr>
          <w:rFonts w:ascii="微软雅黑" w:eastAsia="微软雅黑" w:hAnsi="微软雅黑"/>
          <w:color w:val="002060"/>
          <w:sz w:val="21"/>
          <w:szCs w:val="21"/>
        </w:rPr>
        <w:t>ATL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dismounted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2572385" cy="2572385"/>
                  <wp:effectExtent l="0" t="0" r="18415" b="18415"/>
                  <wp:docPr id="20" name="图片 16" descr="10727903205780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6" descr="1072790320578021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572385" cy="257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2852420" cy="2134870"/>
                  <wp:effectExtent l="0" t="0" r="5080" b="17780"/>
                  <wp:docPr id="1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20" cy="213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3.2.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油泵</w:t>
      </w:r>
      <w:r>
        <w:rPr>
          <w:rFonts w:ascii="微软雅黑" w:eastAsia="微软雅黑" w:hAnsi="微软雅黑"/>
          <w:color w:val="002060"/>
          <w:sz w:val="21"/>
          <w:szCs w:val="21"/>
        </w:rPr>
        <w:t>/ FUEL PUMPS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5773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）高压油泵/Main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pump</w:t>
            </w:r>
          </w:p>
        </w:tc>
        <w:tc>
          <w:tcPr>
            <w:tcW w:w="5773" w:type="dxa"/>
          </w:tcPr>
          <w:p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Bosch 058025044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b）低压油泵/L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ift pump</w:t>
            </w:r>
          </w:p>
        </w:tc>
        <w:tc>
          <w:tcPr>
            <w:tcW w:w="5773" w:type="dxa"/>
          </w:tcPr>
          <w:p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AC E06442520</w:t>
            </w:r>
          </w:p>
        </w:tc>
      </w:tr>
    </w:tbl>
    <w:p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4.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传动系统</w:t>
      </w:r>
      <w:r>
        <w:rPr>
          <w:rFonts w:ascii="微软雅黑" w:eastAsia="微软雅黑" w:hAnsi="微软雅黑"/>
          <w:color w:val="002060"/>
          <w:sz w:val="21"/>
          <w:szCs w:val="21"/>
        </w:rPr>
        <w:t>/ POWER TRAIN</w:t>
      </w:r>
    </w:p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4.1.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变速箱</w:t>
      </w:r>
      <w:r>
        <w:rPr>
          <w:rFonts w:ascii="微软雅黑" w:eastAsia="微软雅黑" w:hAnsi="微软雅黑"/>
          <w:color w:val="002060"/>
          <w:sz w:val="21"/>
          <w:szCs w:val="21"/>
        </w:rPr>
        <w:t>/ GEARBOX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2886"/>
        <w:gridCol w:w="375"/>
        <w:gridCol w:w="2512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3261" w:type="dxa"/>
            <w:gridSpan w:val="2"/>
          </w:tcPr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3MO ETCW</w:t>
            </w:r>
          </w:p>
        </w:tc>
        <w:tc>
          <w:tcPr>
            <w:tcW w:w="2512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261" w:type="dxa"/>
            <w:gridSpan w:val="2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proofErr w:type="spellStart"/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Xtrac</w:t>
            </w:r>
            <w:proofErr w:type="spellEnd"/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P1262</w:t>
            </w:r>
          </w:p>
        </w:tc>
        <w:tc>
          <w:tcPr>
            <w:tcW w:w="2512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注册速比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*注：请填入”减速比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“，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即输出侧齿数除以输入侧齿数得到的数值，并精确到小数点后3位。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例：输入侧齿数为16，输出侧齿数为37，则其减速比为37/16=2.313</w:t>
            </w:r>
          </w:p>
        </w:tc>
        <w:tc>
          <w:tcPr>
            <w:tcW w:w="5773" w:type="dxa"/>
            <w:gridSpan w:val="3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齿轮减速比 / Gear Reduction Ratio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vAlign w:val="center"/>
          </w:tcPr>
          <w:p w:rsidR="00B82429" w:rsidRDefault="00B82429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第1套 / SET 1</w:t>
            </w:r>
          </w:p>
        </w:tc>
        <w:tc>
          <w:tcPr>
            <w:tcW w:w="2887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第2套 / SET 2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一档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First gear</w:t>
            </w:r>
          </w:p>
        </w:tc>
        <w:tc>
          <w:tcPr>
            <w:tcW w:w="2886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）二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Second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gear</w:t>
            </w:r>
          </w:p>
        </w:tc>
        <w:tc>
          <w:tcPr>
            <w:tcW w:w="2886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b3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）三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Third gear</w:t>
            </w:r>
          </w:p>
        </w:tc>
        <w:tc>
          <w:tcPr>
            <w:tcW w:w="2886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b4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）四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Forth gear</w:t>
            </w:r>
          </w:p>
        </w:tc>
        <w:tc>
          <w:tcPr>
            <w:tcW w:w="2886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b5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）五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Fifth gear</w:t>
            </w:r>
          </w:p>
        </w:tc>
        <w:tc>
          <w:tcPr>
            <w:tcW w:w="2886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b6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）六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Sixth gear</w:t>
            </w:r>
          </w:p>
        </w:tc>
        <w:tc>
          <w:tcPr>
            <w:tcW w:w="2886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P4-1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）变速箱和离合器外壳（</w:t>
      </w:r>
      <w:r>
        <w:rPr>
          <w:rFonts w:ascii="微软雅黑" w:eastAsia="微软雅黑" w:hAnsi="微软雅黑"/>
          <w:color w:val="002060"/>
          <w:sz w:val="21"/>
          <w:szCs w:val="21"/>
        </w:rPr>
        <w:t>3MO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P4-2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）变速箱和离合器外壳（</w:t>
      </w:r>
      <w:proofErr w:type="spellStart"/>
      <w:r>
        <w:rPr>
          <w:rFonts w:ascii="微软雅黑" w:eastAsia="微软雅黑" w:hAnsi="微软雅黑"/>
          <w:color w:val="002060"/>
          <w:sz w:val="21"/>
          <w:szCs w:val="21"/>
        </w:rPr>
        <w:t>Xtrac</w:t>
      </w:r>
      <w:proofErr w:type="spellEnd"/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Gearbox casing and clutch bell housing           Gearbox casing and clutch bell housing</w:t>
      </w:r>
    </w:p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（3</w:t>
      </w:r>
      <w:r>
        <w:rPr>
          <w:rFonts w:ascii="微软雅黑" w:eastAsia="微软雅黑" w:hAnsi="微软雅黑"/>
          <w:color w:val="002060"/>
          <w:sz w:val="21"/>
          <w:szCs w:val="21"/>
        </w:rPr>
        <w:t>MO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               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proofErr w:type="spellStart"/>
      <w:r>
        <w:rPr>
          <w:rFonts w:ascii="微软雅黑" w:eastAsia="微软雅黑" w:hAnsi="微软雅黑" w:hint="eastAsia"/>
          <w:color w:val="002060"/>
          <w:sz w:val="21"/>
          <w:szCs w:val="21"/>
        </w:rPr>
        <w:t>X</w:t>
      </w:r>
      <w:r>
        <w:rPr>
          <w:rFonts w:ascii="微软雅黑" w:eastAsia="微软雅黑" w:hAnsi="微软雅黑"/>
          <w:color w:val="002060"/>
          <w:sz w:val="21"/>
          <w:szCs w:val="21"/>
        </w:rPr>
        <w:t>trac</w:t>
      </w:r>
      <w:proofErr w:type="spellEnd"/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54655" cy="2531110"/>
                  <wp:effectExtent l="0" t="0" r="17145" b="2540"/>
                  <wp:docPr id="2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53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hint="eastAsia"/>
                <w:noProof/>
                <w:color w:val="C0C0C0"/>
                <w:sz w:val="20"/>
                <w:szCs w:val="20"/>
                <w:lang w:val="en-GB"/>
              </w:rPr>
              <w:drawing>
                <wp:inline distT="0" distB="0" distL="114300" distR="114300">
                  <wp:extent cx="3107055" cy="2362200"/>
                  <wp:effectExtent l="0" t="0" r="17145" b="0"/>
                  <wp:docPr id="24" name="图片 18" descr="1046_Touring_Car_Gearbox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 descr="1046_Touring_Car_Gearbox_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4.2.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主减速器</w:t>
      </w:r>
      <w:r>
        <w:rPr>
          <w:rFonts w:ascii="微软雅黑" w:eastAsia="微软雅黑" w:hAnsi="微软雅黑"/>
          <w:color w:val="002060"/>
          <w:sz w:val="21"/>
          <w:szCs w:val="21"/>
        </w:rPr>
        <w:t>/ FINAL DRIVE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3261"/>
        <w:gridCol w:w="2512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a）主减速器类型/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Type of final drive</w:t>
            </w:r>
          </w:p>
        </w:tc>
        <w:tc>
          <w:tcPr>
            <w:tcW w:w="3261" w:type="dxa"/>
          </w:tcPr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变速箱内置/built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-</w:t>
            </w: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in</w:t>
            </w:r>
          </w:p>
        </w:tc>
        <w:tc>
          <w:tcPr>
            <w:tcW w:w="2512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261" w:type="dxa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后驱外置/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RWD external</w:t>
            </w:r>
          </w:p>
        </w:tc>
        <w:tc>
          <w:tcPr>
            <w:tcW w:w="2512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b）品牌和型号（如外置）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（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if external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</w:t>
            </w:r>
          </w:p>
        </w:tc>
        <w:tc>
          <w:tcPr>
            <w:tcW w:w="5773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）主减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速比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Reduction ratio of final drive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*注：请填入“减速比”，即输出侧齿数除以输入侧齿数得到的数值，并精确到小数点后3位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。</w:t>
            </w:r>
          </w:p>
        </w:tc>
        <w:tc>
          <w:tcPr>
            <w:tcW w:w="5773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P4-3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）主减速器外壳（如外置）</w:t>
      </w:r>
    </w:p>
    <w:p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Final drive casing (If external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)</w:t>
      </w:r>
    </w:p>
    <w:tbl>
      <w:tblPr>
        <w:tblStyle w:val="11"/>
        <w:tblW w:w="4888" w:type="dxa"/>
        <w:tblLayout w:type="fixed"/>
        <w:tblLook w:val="04A0" w:firstRow="1" w:lastRow="0" w:firstColumn="1" w:lastColumn="0" w:noHBand="0" w:noVBand="1"/>
      </w:tblPr>
      <w:tblGrid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Pr="004A500E" w:rsidRDefault="004A500E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P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hoto</w:t>
            </w:r>
          </w:p>
          <w:p w:rsidR="004A500E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添加照片</w:t>
            </w:r>
          </w:p>
        </w:tc>
      </w:tr>
    </w:tbl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P4-4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）差速器总成（</w:t>
      </w:r>
      <w:r>
        <w:rPr>
          <w:rFonts w:ascii="微软雅黑" w:eastAsia="微软雅黑" w:hAnsi="微软雅黑"/>
          <w:color w:val="002060"/>
          <w:sz w:val="21"/>
          <w:szCs w:val="21"/>
        </w:rPr>
        <w:t>3MO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P4-5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）差速器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分解（</w:t>
      </w:r>
      <w:r>
        <w:rPr>
          <w:rFonts w:ascii="微软雅黑" w:eastAsia="微软雅黑" w:hAnsi="微软雅黑"/>
          <w:color w:val="002060"/>
          <w:sz w:val="21"/>
          <w:szCs w:val="21"/>
        </w:rPr>
        <w:t>3MO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p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Differential assembly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r>
        <w:rPr>
          <w:rFonts w:ascii="微软雅黑" w:eastAsia="微软雅黑" w:hAnsi="微软雅黑"/>
          <w:color w:val="002060"/>
          <w:sz w:val="21"/>
          <w:szCs w:val="21"/>
        </w:rPr>
        <w:t>3MO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Differential dismantled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r>
        <w:rPr>
          <w:rFonts w:ascii="微软雅黑" w:eastAsia="微软雅黑" w:hAnsi="微软雅黑"/>
          <w:color w:val="002060"/>
          <w:sz w:val="21"/>
          <w:szCs w:val="21"/>
        </w:rPr>
        <w:t>3MO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621915" cy="2621915"/>
                  <wp:effectExtent l="0" t="0" r="6985" b="6985"/>
                  <wp:docPr id="26" name="图片 20" descr="892898013817488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 descr="89289801381748887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15" cy="262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>
                  <wp:extent cx="2661920" cy="2661920"/>
                  <wp:effectExtent l="0" t="0" r="5080" b="5080"/>
                  <wp:docPr id="27" name="图片 21" descr="197444917389218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1" descr="1974449173892184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266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P4-6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）差速器总成（</w:t>
      </w:r>
      <w:proofErr w:type="spellStart"/>
      <w:r>
        <w:rPr>
          <w:rFonts w:ascii="微软雅黑" w:eastAsia="微软雅黑" w:hAnsi="微软雅黑"/>
          <w:color w:val="002060"/>
          <w:sz w:val="21"/>
          <w:szCs w:val="21"/>
        </w:rPr>
        <w:t>X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trac</w:t>
      </w:r>
      <w:proofErr w:type="spellEnd"/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P4-7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）差速器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分解（</w:t>
      </w:r>
      <w:proofErr w:type="spellStart"/>
      <w:r>
        <w:rPr>
          <w:rFonts w:ascii="微软雅黑" w:eastAsia="微软雅黑" w:hAnsi="微软雅黑"/>
          <w:color w:val="002060"/>
          <w:sz w:val="21"/>
          <w:szCs w:val="21"/>
        </w:rPr>
        <w:t>X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trac</w:t>
      </w:r>
      <w:proofErr w:type="spellEnd"/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p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Differential assembly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proofErr w:type="spellStart"/>
      <w:r>
        <w:rPr>
          <w:rFonts w:ascii="微软雅黑" w:eastAsia="微软雅黑" w:hAnsi="微软雅黑"/>
          <w:color w:val="002060"/>
          <w:sz w:val="21"/>
          <w:szCs w:val="21"/>
        </w:rPr>
        <w:t>X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trac</w:t>
      </w:r>
      <w:proofErr w:type="spellEnd"/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Differential dismantled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proofErr w:type="spellStart"/>
      <w:r>
        <w:rPr>
          <w:rFonts w:ascii="微软雅黑" w:eastAsia="微软雅黑" w:hAnsi="微软雅黑"/>
          <w:color w:val="002060"/>
          <w:sz w:val="21"/>
          <w:szCs w:val="21"/>
        </w:rPr>
        <w:t>X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trac</w:t>
      </w:r>
      <w:proofErr w:type="spellEnd"/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05760" cy="2520950"/>
                  <wp:effectExtent l="0" t="0" r="8890" b="12700"/>
                  <wp:docPr id="28" name="图片 22" descr="92210325308332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2" descr="92210325308332288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60" cy="252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eastAsia="宋体" w:hint="eastAsia"/>
                <w:noProof/>
                <w:sz w:val="20"/>
              </w:rPr>
              <w:drawing>
                <wp:inline distT="0" distB="0" distL="114300" distR="114300">
                  <wp:extent cx="3101340" cy="2048510"/>
                  <wp:effectExtent l="0" t="0" r="3810" b="8890"/>
                  <wp:docPr id="29" name="图片 23" descr="62455484157063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3" descr="62455484157063386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4.3.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传动轴</w:t>
      </w:r>
      <w:r>
        <w:rPr>
          <w:rFonts w:ascii="微软雅黑" w:eastAsia="微软雅黑" w:hAnsi="微软雅黑"/>
          <w:color w:val="002060"/>
          <w:sz w:val="21"/>
          <w:szCs w:val="21"/>
        </w:rPr>
        <w:t>/ DRIVESHAFT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3964"/>
        <w:gridCol w:w="3261"/>
        <w:gridCol w:w="2551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传动轴型号/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Driveshaft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odel</w:t>
            </w:r>
          </w:p>
        </w:tc>
        <w:tc>
          <w:tcPr>
            <w:tcW w:w="3261" w:type="dxa"/>
          </w:tcPr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B130-G3000</w:t>
            </w:r>
          </w:p>
        </w:tc>
        <w:tc>
          <w:tcPr>
            <w:tcW w:w="2551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261" w:type="dxa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B180-G3000</w:t>
            </w:r>
          </w:p>
        </w:tc>
        <w:tc>
          <w:tcPr>
            <w:tcW w:w="2551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261" w:type="dxa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B180-G4000</w:t>
            </w:r>
          </w:p>
        </w:tc>
        <w:tc>
          <w:tcPr>
            <w:tcW w:w="2551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</w:tbl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4.4.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离合器/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CLUTCH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3964"/>
        <w:gridCol w:w="5812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）离合器压盘/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Clutch Pressure Plate</w:t>
            </w:r>
          </w:p>
        </w:tc>
        <w:tc>
          <w:tcPr>
            <w:tcW w:w="5812" w:type="dxa"/>
          </w:tcPr>
          <w:p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Alcon KKS1842UDGSR02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b）离合器片/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Clutch Plate</w:t>
            </w:r>
          </w:p>
        </w:tc>
        <w:tc>
          <w:tcPr>
            <w:tcW w:w="5812" w:type="dxa"/>
          </w:tcPr>
          <w:p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Alcon KDS720FA30X001</w:t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5.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行走装置/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RUNNING GEAR</w:t>
      </w:r>
    </w:p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5.1.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前制动/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FRONT BRAKES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2835"/>
        <w:gridCol w:w="293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a）制动卡钳型号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Model of Brake calipers</w:t>
            </w:r>
          </w:p>
        </w:tc>
        <w:tc>
          <w:tcPr>
            <w:tcW w:w="5773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 xml:space="preserve">前轮 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/ FRONT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vAlign w:val="center"/>
          </w:tcPr>
          <w:p w:rsidR="00B82429" w:rsidRDefault="00B82429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类型1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/ TYPE 1</w:t>
            </w:r>
          </w:p>
        </w:tc>
        <w:tc>
          <w:tcPr>
            <w:tcW w:w="2938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类型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2 / TYPE 2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vAlign w:val="center"/>
          </w:tcPr>
          <w:p w:rsidR="00B82429" w:rsidRDefault="00B82429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CAR8949Y18SSLL/RL</w:t>
            </w:r>
          </w:p>
        </w:tc>
        <w:tc>
          <w:tcPr>
            <w:tcW w:w="2938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CR6440/（LL.RL）-BAT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vAlign w:val="center"/>
          </w:tcPr>
          <w:p w:rsidR="00B82429" w:rsidRDefault="00B82429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  <w:tc>
          <w:tcPr>
            <w:tcW w:w="2938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）缸径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Bore</w:t>
            </w:r>
          </w:p>
        </w:tc>
        <w:tc>
          <w:tcPr>
            <w:tcW w:w="2835" w:type="dxa"/>
            <w:vAlign w:val="center"/>
          </w:tcPr>
          <w:p w:rsidR="00B82429" w:rsidRPr="004A500E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27/31.8/38.1  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0.1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  <w:tc>
          <w:tcPr>
            <w:tcW w:w="2938" w:type="dxa"/>
            <w:vAlign w:val="center"/>
          </w:tcPr>
          <w:p w:rsidR="00B82429" w:rsidRPr="004A500E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27/31.8/38.1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0.1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）每缸轮数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cylinders per wheel</w:t>
            </w:r>
          </w:p>
        </w:tc>
        <w:tc>
          <w:tcPr>
            <w:tcW w:w="2835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</w:t>
            </w:r>
          </w:p>
        </w:tc>
        <w:tc>
          <w:tcPr>
            <w:tcW w:w="2938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）每个车轮刹车片数量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pads per wheel</w:t>
            </w:r>
          </w:p>
        </w:tc>
        <w:tc>
          <w:tcPr>
            <w:tcW w:w="2835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</w:t>
            </w:r>
          </w:p>
        </w:tc>
        <w:tc>
          <w:tcPr>
            <w:tcW w:w="2938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）每个车轮卡钳数量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calipers per wheel</w:t>
            </w:r>
          </w:p>
        </w:tc>
        <w:tc>
          <w:tcPr>
            <w:tcW w:w="2835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</w:t>
            </w:r>
          </w:p>
        </w:tc>
        <w:tc>
          <w:tcPr>
            <w:tcW w:w="2938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）卡钳材质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Caliper material</w:t>
            </w:r>
          </w:p>
        </w:tc>
        <w:tc>
          <w:tcPr>
            <w:tcW w:w="2835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 铝合金 </w:t>
            </w:r>
          </w:p>
        </w:tc>
        <w:tc>
          <w:tcPr>
            <w:tcW w:w="2938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铝合金 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6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）每个刹车片的长度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Overall friction length of each pad</w:t>
            </w:r>
          </w:p>
        </w:tc>
        <w:tc>
          <w:tcPr>
            <w:tcW w:w="2835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 151.9  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  <w:tc>
          <w:tcPr>
            <w:tcW w:w="2938" w:type="dxa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 151.9 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b）刹车盘型号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Model of Brake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disk</w:t>
            </w:r>
          </w:p>
        </w:tc>
        <w:tc>
          <w:tcPr>
            <w:tcW w:w="5773" w:type="dxa"/>
            <w:gridSpan w:val="2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DIV2202X910S36L/R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）新刹车盘厚度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Thickness of new disc</w:t>
            </w:r>
          </w:p>
        </w:tc>
        <w:tc>
          <w:tcPr>
            <w:tcW w:w="5773" w:type="dxa"/>
            <w:gridSpan w:val="2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36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 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b）刹车盘的最小厚度（最大磨损）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Min. thickness of disc (max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.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wear)</w:t>
            </w:r>
          </w:p>
        </w:tc>
        <w:tc>
          <w:tcPr>
            <w:tcW w:w="5773" w:type="dxa"/>
            <w:gridSpan w:val="2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34 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）刹车盘外部直径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External diameter of disc</w:t>
            </w:r>
          </w:p>
        </w:tc>
        <w:tc>
          <w:tcPr>
            <w:tcW w:w="5773" w:type="dxa"/>
            <w:gridSpan w:val="2"/>
            <w:vAlign w:val="center"/>
          </w:tcPr>
          <w:p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380 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</w:tbl>
    <w:p w:rsidR="00B82429" w:rsidRDefault="00B82429"/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851"/>
        <w:gridCol w:w="2035"/>
        <w:gridCol w:w="942"/>
        <w:gridCol w:w="1945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）摩擦表面的外径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External diameter of </w:t>
            </w:r>
            <w:proofErr w:type="spellStart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>pads'rubbing</w:t>
            </w:r>
            <w:proofErr w:type="spellEnd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surface</w:t>
            </w:r>
          </w:p>
        </w:tc>
        <w:tc>
          <w:tcPr>
            <w:tcW w:w="5773" w:type="dxa"/>
            <w:gridSpan w:val="4"/>
            <w:vAlign w:val="center"/>
          </w:tcPr>
          <w:p w:rsidR="00B82429" w:rsidRPr="00F73C8F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380 ±</w:t>
            </w:r>
            <w:r w:rsidRPr="00F73C8F"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1.5</w:t>
            </w:r>
            <w:r w:rsidRPr="00F73C8F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）摩擦表面的内径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18"/>
                <w:szCs w:val="21"/>
              </w:rPr>
              <w:t>Internal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diameter of </w:t>
            </w:r>
            <w:proofErr w:type="spellStart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>pads'rubbing</w:t>
            </w:r>
            <w:proofErr w:type="spellEnd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surface</w:t>
            </w:r>
          </w:p>
        </w:tc>
        <w:tc>
          <w:tcPr>
            <w:tcW w:w="5773" w:type="dxa"/>
            <w:gridSpan w:val="4"/>
            <w:vAlign w:val="center"/>
          </w:tcPr>
          <w:p w:rsidR="00B82429" w:rsidRPr="00F73C8F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260 ±</w:t>
            </w:r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）通风碟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Ventilated discs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通风道数量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venting channels</w:t>
            </w:r>
          </w:p>
        </w:tc>
        <w:tc>
          <w:tcPr>
            <w:tcW w:w="851" w:type="dxa"/>
            <w:vAlign w:val="center"/>
          </w:tcPr>
          <w:p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是/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Yes</w:t>
            </w:r>
          </w:p>
        </w:tc>
        <w:tc>
          <w:tcPr>
            <w:tcW w:w="2035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√</w:t>
            </w:r>
          </w:p>
        </w:tc>
        <w:tc>
          <w:tcPr>
            <w:tcW w:w="942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否/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N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o</w:t>
            </w:r>
          </w:p>
        </w:tc>
        <w:tc>
          <w:tcPr>
            <w:tcW w:w="1945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</w:p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:rsidR="00B82429" w:rsidRDefault="00B82429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</w:p>
        </w:tc>
        <w:tc>
          <w:tcPr>
            <w:tcW w:w="5773" w:type="dxa"/>
            <w:gridSpan w:val="4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36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6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）新盘最小重量（带连接盘和螺钉）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Min. weight of new disc (with bell and screws)</w:t>
            </w:r>
          </w:p>
        </w:tc>
        <w:tc>
          <w:tcPr>
            <w:tcW w:w="5773" w:type="dxa"/>
            <w:gridSpan w:val="4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9220 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g</w:t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）前制动卡钳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类型</w:t>
      </w:r>
      <w:r>
        <w:rPr>
          <w:rFonts w:ascii="微软雅黑" w:eastAsia="微软雅黑" w:hAnsi="微软雅黑"/>
          <w:color w:val="002060"/>
          <w:sz w:val="21"/>
          <w:szCs w:val="21"/>
        </w:rPr>
        <w:t>1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P5-2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）前制动卡钳编号标签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类型</w:t>
      </w:r>
      <w:r>
        <w:rPr>
          <w:rFonts w:ascii="微软雅黑" w:eastAsia="微软雅黑" w:hAnsi="微软雅黑"/>
          <w:color w:val="002060"/>
          <w:sz w:val="21"/>
          <w:szCs w:val="21"/>
        </w:rPr>
        <w:t>1</w:t>
      </w:r>
    </w:p>
    <w:p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Front brake caliper type 1                        Front brake caliper label - type 1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67355" cy="2227580"/>
                  <wp:effectExtent l="0" t="0" r="4445" b="127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222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B82429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C0C0"/>
                <w:sz w:val="20"/>
              </w:rPr>
            </w:pPr>
          </w:p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sz w:val="16"/>
              </w:rPr>
              <w:drawing>
                <wp:inline distT="0" distB="0" distL="114300" distR="114300">
                  <wp:extent cx="3011805" cy="1970405"/>
                  <wp:effectExtent l="0" t="0" r="17145" b="10795"/>
                  <wp:docPr id="19" name="图片 3" descr="../../../Downloads/图片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../../../Downloads/图片%20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）前制动卡钳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类型</w:t>
      </w:r>
      <w:r>
        <w:rPr>
          <w:rFonts w:ascii="微软雅黑" w:eastAsia="微软雅黑" w:hAnsi="微软雅黑"/>
          <w:color w:val="002060"/>
          <w:sz w:val="21"/>
          <w:szCs w:val="21"/>
        </w:rPr>
        <w:t>2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P5-4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）前制动卡钳编号标签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类型</w:t>
      </w:r>
      <w:r>
        <w:rPr>
          <w:rFonts w:ascii="微软雅黑" w:eastAsia="微软雅黑" w:hAnsi="微软雅黑"/>
          <w:color w:val="002060"/>
          <w:sz w:val="21"/>
          <w:szCs w:val="21"/>
        </w:rPr>
        <w:t>2</w:t>
      </w:r>
    </w:p>
    <w:p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Front brake caliper type 2                       Front brake caliper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type 2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651760" cy="2651760"/>
                  <wp:effectExtent l="0" t="0" r="15240" b="15240"/>
                  <wp:docPr id="25" name="图片 4" descr="927873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 descr="92787398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265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sz w:val="16"/>
              </w:rPr>
              <w:drawing>
                <wp:inline distT="0" distB="0" distL="114300" distR="114300">
                  <wp:extent cx="2557145" cy="2557145"/>
                  <wp:effectExtent l="0" t="0" r="14605" b="14605"/>
                  <wp:docPr id="30" name="图片 5" descr="1711100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 descr="171110064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255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）前刹车盘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P5-6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）前刹车盘</w:t>
      </w:r>
    </w:p>
    <w:p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Front brake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disk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            Front brake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disk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602230" cy="2602230"/>
                  <wp:effectExtent l="0" t="0" r="7620" b="7620"/>
                  <wp:docPr id="31" name="图片 6" descr="2061873258320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 descr="2061873258320423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260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>
                  <wp:extent cx="2615565" cy="2615565"/>
                  <wp:effectExtent l="0" t="0" r="13335" b="13335"/>
                  <wp:docPr id="32" name="图片 7" descr="650210423499026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" descr="65021042349902695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261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5.2.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后制动/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REAR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>BRAKES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5773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bottom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a）制动卡钳型号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Model of Brake calipers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 xml:space="preserve">后轮 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/ REAR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vAlign w:val="center"/>
          </w:tcPr>
          <w:p w:rsidR="00B82429" w:rsidRDefault="00B82429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CAR0649A01/06ASLL/RL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）缸径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Bore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28.6 ±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0.1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）每缸轮数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cylinders per wheel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）每个车轮刹车片数量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pads per wheel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）每个车轮卡钳数量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calipers per wheel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）卡钳材质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Caliper material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铝合金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6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）每个刹车片的长度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Overall friction length of each pad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52.4 ±</w:t>
            </w:r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b）刹车盘型号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Model of Brake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disk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DIS1907X073S24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）新刹车盘厚度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Thickness of new disc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10 ±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b）刹车盘的最小厚度（最大磨损）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Min. thickness of disc (max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.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wear)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8 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）刹车盘外部直径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External diameter of disc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300 ±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）摩擦表面的外径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External diameter of </w:t>
            </w:r>
            <w:proofErr w:type="spellStart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>pads'rubbing</w:t>
            </w:r>
            <w:proofErr w:type="spellEnd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surface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300 ±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）摩擦表面的内径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18"/>
                <w:szCs w:val="21"/>
              </w:rPr>
              <w:t>Internal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diameter of </w:t>
            </w:r>
            <w:proofErr w:type="spellStart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>pads'rubbing</w:t>
            </w:r>
            <w:proofErr w:type="spellEnd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surface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170 ±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</w:tbl>
    <w:p w:rsidR="00B82429" w:rsidRDefault="00B82429"/>
    <w:p w:rsidR="00F73C8F" w:rsidRDefault="00F73C8F"/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851"/>
        <w:gridCol w:w="2035"/>
        <w:gridCol w:w="942"/>
        <w:gridCol w:w="1945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lastRenderedPageBreak/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）通风碟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Ventilated discs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通风道数量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venting channels</w:t>
            </w:r>
          </w:p>
        </w:tc>
        <w:tc>
          <w:tcPr>
            <w:tcW w:w="851" w:type="dxa"/>
            <w:vAlign w:val="center"/>
          </w:tcPr>
          <w:p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是/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Yes</w:t>
            </w:r>
          </w:p>
        </w:tc>
        <w:tc>
          <w:tcPr>
            <w:tcW w:w="2035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</w:p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  <w:tc>
          <w:tcPr>
            <w:tcW w:w="942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否/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N</w:t>
            </w: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o</w:t>
            </w:r>
          </w:p>
        </w:tc>
        <w:tc>
          <w:tcPr>
            <w:tcW w:w="1945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√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:rsidR="00B82429" w:rsidRDefault="00B82429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</w:p>
        </w:tc>
        <w:tc>
          <w:tcPr>
            <w:tcW w:w="5773" w:type="dxa"/>
            <w:gridSpan w:val="4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0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6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）新盘最小重量（带连接盘和螺钉）</w:t>
            </w:r>
          </w:p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Min. weight of new disc (with bell and screws)</w:t>
            </w:r>
          </w:p>
        </w:tc>
        <w:tc>
          <w:tcPr>
            <w:tcW w:w="5773" w:type="dxa"/>
            <w:gridSpan w:val="4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3650 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g</w:t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）后制动卡钳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P5-8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）后制动卡钳编号标签</w:t>
      </w:r>
    </w:p>
    <w:p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brake caliper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brake caliper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745105" cy="2059940"/>
                  <wp:effectExtent l="0" t="0" r="17145" b="16510"/>
                  <wp:docPr id="3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05" cy="205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130FE8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C0C0"/>
                <w:sz w:val="20"/>
              </w:rPr>
            </w:pPr>
            <w:r w:rsidRPr="00130FE8">
              <w:rPr>
                <w:rFonts w:ascii="微软雅黑" w:eastAsia="微软雅黑" w:hAnsi="微软雅黑"/>
                <w:noProof/>
                <w:color w:val="BFBFBF" w:themeColor="background1" w:themeShade="BF"/>
                <w:sz w:val="21"/>
                <w:szCs w:val="21"/>
              </w:rPr>
              <w:drawing>
                <wp:anchor distT="0" distB="0" distL="114300" distR="114300" simplePos="0" relativeHeight="251686912" behindDoc="0" locked="0" layoutInCell="1" allowOverlap="1" wp14:anchorId="6F93BF84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-6985</wp:posOffset>
                  </wp:positionV>
                  <wp:extent cx="2242820" cy="2242820"/>
                  <wp:effectExtent l="0" t="0" r="5080" b="508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2820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2429" w:rsidRDefault="00B82429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）后刹车盘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P5-10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）后刹车盘</w:t>
      </w:r>
    </w:p>
    <w:p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brake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disk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       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brake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disk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600325" cy="2600325"/>
                  <wp:effectExtent l="0" t="0" r="9525" b="9525"/>
                  <wp:docPr id="38" name="图片 11" descr="699677177627230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1" descr="69967717762723076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>
                  <wp:extent cx="2578100" cy="2578100"/>
                  <wp:effectExtent l="0" t="0" r="12700" b="12700"/>
                  <wp:docPr id="42" name="图片 12" descr="41467783286389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2" descr="4146778328638944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57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5.3.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转向/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STEERING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）品牌和型号/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5670" w:type="dxa"/>
          </w:tcPr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RML P130-K4410</w:t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）转向机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拆下状态/</w:t>
      </w:r>
      <w: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>Steering mechanism - dismounted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>
                  <wp:extent cx="4347845" cy="2131060"/>
                  <wp:effectExtent l="0" t="0" r="14605" b="2540"/>
                  <wp:docPr id="43" name="图片 13" descr="86686397867609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3" descr="86686397867609184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845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）转向机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编号标签/</w:t>
      </w:r>
      <w: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Steering mechanism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Align w:val="center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>
                  <wp:extent cx="3757295" cy="2113280"/>
                  <wp:effectExtent l="0" t="0" r="14605" b="1270"/>
                  <wp:docPr id="44" name="图片 14" descr="87871134928919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4" descr="87871134928919205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29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5.4.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避震器/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DAMPERS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3964"/>
        <w:gridCol w:w="3261"/>
        <w:gridCol w:w="2551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3261" w:type="dxa"/>
          </w:tcPr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proofErr w:type="spellStart"/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Ohlins</w:t>
            </w:r>
            <w:proofErr w:type="spellEnd"/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 xml:space="preserve"> CTF</w:t>
            </w: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5N00/6N00</w:t>
            </w:r>
          </w:p>
        </w:tc>
        <w:tc>
          <w:tcPr>
            <w:tcW w:w="2551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261" w:type="dxa"/>
          </w:tcPr>
          <w:p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KW Competition 3way</w:t>
            </w:r>
          </w:p>
        </w:tc>
        <w:tc>
          <w:tcPr>
            <w:tcW w:w="2551" w:type="dxa"/>
            <w:vAlign w:val="center"/>
          </w:tcPr>
          <w:p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:rsidTr="00B82429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3"/>
          </w:tcPr>
          <w:p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采用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KW Competition 3way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避震器时，车架部分避震器塔顶轴承座如下：</w:t>
            </w:r>
          </w:p>
        </w:tc>
      </w:tr>
    </w:tbl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P5-13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）避震器塔顶轴承座 –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）避震器塔顶轴承座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H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ousing BRG damper 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H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ousing BRG damper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B82429" w:rsidTr="00F73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F73C8F" w:rsidRPr="004A500E" w:rsidRDefault="00F73C8F" w:rsidP="00F73C8F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P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hoto</w:t>
            </w:r>
          </w:p>
          <w:p w:rsidR="00B82429" w:rsidRDefault="00F73C8F" w:rsidP="00F73C8F">
            <w:pPr>
              <w:jc w:val="center"/>
              <w:outlineLvl w:val="0"/>
              <w:rPr>
                <w:rFonts w:ascii="微软雅黑" w:eastAsia="微软雅黑" w:hAnsi="微软雅黑" w:hint="eastAsia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添加照片</w:t>
            </w:r>
          </w:p>
        </w:tc>
        <w:tc>
          <w:tcPr>
            <w:tcW w:w="4888" w:type="dxa"/>
            <w:gridSpan w:val="2"/>
            <w:vAlign w:val="center"/>
          </w:tcPr>
          <w:p w:rsidR="00F73C8F" w:rsidRPr="004A500E" w:rsidRDefault="00F73C8F" w:rsidP="00F73C8F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P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hoto</w:t>
            </w:r>
          </w:p>
          <w:p w:rsidR="00B82429" w:rsidRDefault="00F73C8F" w:rsidP="00F73C8F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添加照片</w:t>
            </w:r>
          </w:p>
        </w:tc>
      </w:tr>
      <w:tr w:rsidR="00AC4761" w:rsidTr="00C658E7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AC4761" w:rsidRDefault="00AC4761" w:rsidP="00C658E7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AC4761" w:rsidRPr="00F73C8F" w:rsidRDefault="00AC4761" w:rsidP="00C658E7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F73C8F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444" w:type="dxa"/>
          </w:tcPr>
          <w:p w:rsidR="00AC4761" w:rsidRPr="00F73C8F" w:rsidRDefault="00AC4761" w:rsidP="00C658E7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最小重量/</w:t>
            </w:r>
            <w:r w:rsidRPr="00F73C8F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AC4761" w:rsidRPr="00F73C8F" w:rsidRDefault="00AC4761" w:rsidP="00C658E7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F73C8F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F73C8F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  <w:tr w:rsidR="00AC4761" w:rsidTr="00C658E7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</w:tcPr>
          <w:p w:rsidR="00AC4761" w:rsidRDefault="00AC4761" w:rsidP="00C658E7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采用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KW Competition 3way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避震器时，车架部分避震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脚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如下：</w:t>
            </w:r>
          </w:p>
        </w:tc>
      </w:tr>
    </w:tbl>
    <w:p w:rsidR="00AC4761" w:rsidRDefault="00AC4761" w:rsidP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</w:t>
      </w:r>
      <w:r>
        <w:rPr>
          <w:rFonts w:ascii="微软雅黑" w:eastAsia="微软雅黑" w:hAnsi="微软雅黑"/>
          <w:color w:val="002060"/>
          <w:sz w:val="21"/>
          <w:szCs w:val="21"/>
        </w:rPr>
        <w:t>15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）避震脚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</w:t>
      </w:r>
      <w:r>
        <w:rPr>
          <w:rFonts w:ascii="微软雅黑" w:eastAsia="微软雅黑" w:hAnsi="微软雅黑"/>
          <w:color w:val="002060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）避震脚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AC4761" w:rsidRDefault="00AC4761" w:rsidP="00AC4761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Damper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bracket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Damper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bracket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rawing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AC4761" w:rsidTr="00AC47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AC4761" w:rsidRPr="004A500E" w:rsidRDefault="00AC4761" w:rsidP="00AC4761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P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hoto</w:t>
            </w:r>
          </w:p>
          <w:p w:rsidR="00AC4761" w:rsidRDefault="00AC4761" w:rsidP="00AC4761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添加照片</w:t>
            </w:r>
          </w:p>
        </w:tc>
        <w:tc>
          <w:tcPr>
            <w:tcW w:w="4888" w:type="dxa"/>
            <w:gridSpan w:val="2"/>
            <w:vAlign w:val="center"/>
          </w:tcPr>
          <w:p w:rsidR="00AC4761" w:rsidRPr="00AC4761" w:rsidRDefault="00AC4761" w:rsidP="00C658E7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AC4761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Drawing</w:t>
            </w:r>
          </w:p>
          <w:p w:rsidR="00AC4761" w:rsidRDefault="00AC4761" w:rsidP="00C658E7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Cs w:val="0"/>
                <w:color w:val="BFBFBF" w:themeColor="background1" w:themeShade="BF"/>
                <w:sz w:val="21"/>
                <w:szCs w:val="21"/>
              </w:rPr>
            </w:pPr>
            <w:r w:rsidRPr="00AC4761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添加图纸</w:t>
            </w:r>
          </w:p>
        </w:tc>
      </w:tr>
      <w:tr w:rsidR="00AC4761" w:rsidTr="00C658E7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AC4761" w:rsidRDefault="00AC4761" w:rsidP="00C658E7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材质/Material</w:t>
            </w:r>
          </w:p>
        </w:tc>
        <w:tc>
          <w:tcPr>
            <w:tcW w:w="4888" w:type="dxa"/>
            <w:gridSpan w:val="2"/>
            <w:vAlign w:val="center"/>
          </w:tcPr>
          <w:p w:rsidR="00AC4761" w:rsidRDefault="00AC4761" w:rsidP="00C658E7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F73C8F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> </w:t>
            </w:r>
          </w:p>
        </w:tc>
      </w:tr>
      <w:tr w:rsidR="00AC4761" w:rsidTr="00C658E7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AC4761" w:rsidRDefault="00AC4761" w:rsidP="00C658E7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AC4761" w:rsidRPr="003F6360" w:rsidRDefault="00AC4761" w:rsidP="00C658E7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F73C8F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444" w:type="dxa"/>
          </w:tcPr>
          <w:p w:rsidR="00AC4761" w:rsidRPr="003F6360" w:rsidRDefault="00AC4761" w:rsidP="00C658E7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3F6360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最小重量/</w:t>
            </w:r>
            <w:r w:rsidRPr="003F6360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AC4761" w:rsidRPr="003F6360" w:rsidRDefault="00AC4761" w:rsidP="00C658E7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F73C8F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sz w:val="21"/>
                <w:szCs w:val="21"/>
              </w:rPr>
              <w:t xml:space="preserve"> </w:t>
            </w:r>
            <w:r w:rsidRPr="003F6360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  <w:bookmarkStart w:id="0" w:name="_GoBack"/>
        <w:bookmarkEnd w:id="0"/>
      </w:tr>
    </w:tbl>
    <w:p w:rsidR="00AC4761" w:rsidRDefault="00AC4761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AC4761" w:rsidRDefault="00AC4761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5.5.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轮圈/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</w:t>
      </w:r>
      <w:r>
        <w:rPr>
          <w:rFonts w:ascii="微软雅黑" w:eastAsia="微软雅黑" w:hAnsi="微软雅黑"/>
          <w:color w:val="002060"/>
          <w:sz w:val="21"/>
          <w:szCs w:val="21"/>
        </w:rPr>
        <w:t>IMS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）品牌和型号/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5670" w:type="dxa"/>
          </w:tcPr>
          <w:p w:rsidR="00B82429" w:rsidRPr="00F73C8F" w:rsidRDefault="00F73C8F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proofErr w:type="spellStart"/>
            <w:r w:rsidRPr="00F73C8F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Aspec</w:t>
            </w:r>
            <w:proofErr w:type="spellEnd"/>
            <w:r w:rsidRPr="00F73C8F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 w:rsidRPr="00F73C8F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MF75</w:t>
            </w:r>
            <w:r w:rsidRPr="00F73C8F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 w:rsidRPr="00F73C8F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CTCC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b）材质/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Material</w:t>
            </w:r>
          </w:p>
        </w:tc>
        <w:tc>
          <w:tcPr>
            <w:tcW w:w="5670" w:type="dxa"/>
          </w:tcPr>
          <w:p w:rsidR="00B82429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130FE8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</w:t>
            </w:r>
            <w:r w:rsidRPr="00130FE8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061_</w:t>
            </w:r>
            <w:r w:rsidRPr="00130FE8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T6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）制造工艺/</w:t>
            </w:r>
            <w: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Ma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nufacturing process</w:t>
            </w:r>
          </w:p>
        </w:tc>
        <w:tc>
          <w:tcPr>
            <w:tcW w:w="5670" w:type="dxa"/>
          </w:tcPr>
          <w:p w:rsidR="00B82429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锻造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d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）轮圈尺寸/</w:t>
            </w:r>
            <w: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Rim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size</w:t>
            </w:r>
          </w:p>
        </w:tc>
        <w:tc>
          <w:tcPr>
            <w:tcW w:w="5670" w:type="dxa"/>
          </w:tcPr>
          <w:p w:rsidR="00B82429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8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×1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.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J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e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）螺栓孔节圆直径/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PCD</w:t>
            </w:r>
          </w:p>
        </w:tc>
        <w:tc>
          <w:tcPr>
            <w:tcW w:w="5670" w:type="dxa"/>
          </w:tcPr>
          <w:p w:rsidR="00B82429" w:rsidRPr="00130FE8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5×1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12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f）偏距/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ET</w:t>
            </w:r>
          </w:p>
        </w:tc>
        <w:tc>
          <w:tcPr>
            <w:tcW w:w="5670" w:type="dxa"/>
          </w:tcPr>
          <w:p w:rsidR="00B82429" w:rsidRPr="00130FE8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5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g）中心孔/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CB</w:t>
            </w:r>
          </w:p>
        </w:tc>
        <w:tc>
          <w:tcPr>
            <w:tcW w:w="5670" w:type="dxa"/>
          </w:tcPr>
          <w:p w:rsidR="00B82429" w:rsidRPr="00130FE8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7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0.2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H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）重量/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Weight</w:t>
            </w:r>
            <w:r>
              <w:t xml:space="preserve"> </w:t>
            </w:r>
          </w:p>
        </w:tc>
        <w:tc>
          <w:tcPr>
            <w:tcW w:w="5670" w:type="dxa"/>
          </w:tcPr>
          <w:p w:rsidR="00B82429" w:rsidRPr="00130FE8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8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.96</w:t>
            </w:r>
            <w:r w:rsidR="004A500E" w:rsidRPr="00130FE8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  </w:t>
            </w:r>
            <w:r w:rsidR="004A500E" w:rsidRPr="00130FE8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kg</w:t>
            </w:r>
            <w:r w:rsidR="004A500E" w:rsidRPr="00130FE8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 </w:t>
            </w:r>
            <w:r w:rsidR="004A500E" w:rsidRPr="00130FE8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</w:t>
            </w:r>
            <w:r w:rsidR="004A500E" w:rsidRPr="00130FE8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0.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2</w:t>
            </w:r>
            <w:r w:rsidR="004A500E" w:rsidRPr="00130FE8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kg</w:t>
            </w:r>
          </w:p>
        </w:tc>
      </w:tr>
    </w:tbl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</w:t>
      </w:r>
      <w:r w:rsidR="00AC4761">
        <w:rPr>
          <w:rFonts w:ascii="微软雅黑" w:eastAsia="微软雅黑" w:hAnsi="微软雅黑"/>
          <w:color w:val="002060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）轮圈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拆下状态，正面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</w:t>
      </w:r>
      <w:r w:rsidR="00AC4761">
        <w:rPr>
          <w:rFonts w:ascii="微软雅黑" w:eastAsia="微软雅黑" w:hAnsi="微软雅黑"/>
          <w:color w:val="002060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）轮圈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拆下状态，背面</w:t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im </w:t>
      </w:r>
      <w:r>
        <w:rPr>
          <w:rFonts w:ascii="微软雅黑" w:eastAsia="微软雅黑" w:hAnsi="微软雅黑"/>
          <w:color w:val="002060"/>
          <w:sz w:val="21"/>
          <w:szCs w:val="21"/>
        </w:rPr>
        <w:t>- Dismounted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，</w:t>
      </w:r>
      <w:r>
        <w:rPr>
          <w:rFonts w:ascii="微软雅黑" w:eastAsia="微软雅黑" w:hAnsi="微软雅黑"/>
          <w:color w:val="002060"/>
          <w:sz w:val="21"/>
          <w:szCs w:val="21"/>
        </w:rPr>
        <w:t>front view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im </w:t>
      </w:r>
      <w:r>
        <w:rPr>
          <w:rFonts w:ascii="微软雅黑" w:eastAsia="微软雅黑" w:hAnsi="微软雅黑"/>
          <w:color w:val="002060"/>
          <w:sz w:val="21"/>
          <w:szCs w:val="21"/>
        </w:rPr>
        <w:t>- Dismounted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，</w:t>
      </w:r>
      <w:r>
        <w:rPr>
          <w:rFonts w:ascii="微软雅黑" w:eastAsia="微软雅黑" w:hAnsi="微软雅黑"/>
          <w:color w:val="002060"/>
          <w:sz w:val="21"/>
          <w:szCs w:val="21"/>
        </w:rPr>
        <w:t>rear view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130FE8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503851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70F074BF" wp14:editId="53BBAA30">
                  <wp:extent cx="2880000" cy="1920000"/>
                  <wp:effectExtent l="0" t="0" r="0" b="4445"/>
                  <wp:docPr id="46" name="图片 46" descr="C:\Users\ADMINI~1\AppData\Local\Temp\WeChat Files\afdbbb0bd44cc918ea0b899227a6d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afdbbb0bd44cc918ea0b899227a6d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130FE8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503851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150CD0D1" wp14:editId="27B38BE3">
                  <wp:extent cx="2880000" cy="1920000"/>
                  <wp:effectExtent l="0" t="0" r="0" b="4445"/>
                  <wp:docPr id="48" name="图片 48" descr="C:\Users\ADMINI~1\AppData\Local\Temp\WeChat Files\e2f8d5539d23e1f90cb969bcdd26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e2f8d5539d23e1f90cb969bcdd26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AC4761" w:rsidRDefault="00AC4761">
      <w:pPr>
        <w:jc w:val="left"/>
        <w:rPr>
          <w:rFonts w:ascii="微软雅黑" w:eastAsia="微软雅黑" w:hAnsi="微软雅黑" w:hint="eastAsia"/>
          <w:color w:val="002060"/>
          <w:sz w:val="21"/>
          <w:szCs w:val="21"/>
        </w:rPr>
      </w:pPr>
    </w:p>
    <w:p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P5-1</w:t>
      </w:r>
      <w:r w:rsidR="00AC4761">
        <w:rPr>
          <w:rFonts w:ascii="微软雅黑" w:eastAsia="微软雅黑" w:hAnsi="微软雅黑"/>
          <w:color w:val="002060"/>
          <w:sz w:val="21"/>
          <w:szCs w:val="21"/>
        </w:rPr>
        <w:t>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）轮圈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拆下状态，侧面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</w:t>
      </w:r>
      <w:r w:rsidR="00AC4761">
        <w:rPr>
          <w:rFonts w:ascii="微软雅黑" w:eastAsia="微软雅黑" w:hAnsi="微软雅黑"/>
          <w:color w:val="002060"/>
          <w:sz w:val="21"/>
          <w:szCs w:val="21"/>
        </w:rPr>
        <w:t>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）轮圈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</w:p>
    <w:p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im </w:t>
      </w:r>
      <w:r>
        <w:rPr>
          <w:rFonts w:ascii="微软雅黑" w:eastAsia="微软雅黑" w:hAnsi="微软雅黑"/>
          <w:color w:val="002060"/>
          <w:sz w:val="21"/>
          <w:szCs w:val="21"/>
        </w:rPr>
        <w:t>- Dismounted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，side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view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im </w:t>
      </w:r>
      <w:r>
        <w:rPr>
          <w:rFonts w:ascii="微软雅黑" w:eastAsia="微软雅黑" w:hAnsi="微软雅黑"/>
          <w:color w:val="002060"/>
          <w:sz w:val="21"/>
          <w:szCs w:val="21"/>
        </w:rPr>
        <w:t>- 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B82429" w:rsidRDefault="00130FE8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3FC3A1E1" wp14:editId="4F25FF97">
                  <wp:extent cx="2880000" cy="1920000"/>
                  <wp:effectExtent l="0" t="0" r="0" b="4445"/>
                  <wp:docPr id="49" name="图片 49" descr="C:\Users\ADMINI~1\AppData\Local\Temp\WeChat Files\8d997e72d083ce3538cf4e0dc978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WeChat Files\8d997e72d083ce3538cf4e0dc978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B82429" w:rsidRDefault="00130FE8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503851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7DAC7C02" wp14:editId="5D1E5F99">
                  <wp:extent cx="2880000" cy="1920000"/>
                  <wp:effectExtent l="0" t="0" r="0" b="4445"/>
                  <wp:docPr id="50" name="图片 50" descr="C:\Users\ADMINI~1\AppData\Local\Temp\WeChat Files\26d928ea9b4c198bc24969cca5e3f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26d928ea9b4c198bc24969cca5e3f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6.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电子系统/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ELECTRONICS SYSTEM</w:t>
      </w:r>
    </w:p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6.1.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发动机控制单元/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ENGINE ECU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3261"/>
        <w:gridCol w:w="2512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a）品牌和类型/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Make and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type</w:t>
            </w:r>
          </w:p>
        </w:tc>
        <w:tc>
          <w:tcPr>
            <w:tcW w:w="3261" w:type="dxa"/>
          </w:tcPr>
          <w:p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Bosch Motorsport</w:t>
            </w:r>
          </w:p>
        </w:tc>
        <w:tc>
          <w:tcPr>
            <w:tcW w:w="2512" w:type="dxa"/>
            <w:vAlign w:val="center"/>
          </w:tcPr>
          <w:p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直接/Direct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odel</w:t>
            </w:r>
          </w:p>
        </w:tc>
        <w:tc>
          <w:tcPr>
            <w:tcW w:w="5773" w:type="dxa"/>
            <w:gridSpan w:val="2"/>
          </w:tcPr>
          <w:p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MS 6.3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）软件/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Software</w:t>
            </w:r>
          </w:p>
        </w:tc>
        <w:tc>
          <w:tcPr>
            <w:tcW w:w="5773" w:type="dxa"/>
            <w:gridSpan w:val="2"/>
          </w:tcPr>
          <w:p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MS6A_BASE_0900</w:t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6.2. </w:t>
      </w:r>
      <w:r>
        <w:rPr>
          <w:rFonts w:ascii="微软雅黑" w:eastAsia="微软雅黑" w:hAnsi="微软雅黑"/>
          <w:color w:val="002060"/>
          <w:sz w:val="21"/>
          <w:szCs w:val="21"/>
        </w:rPr>
        <w:t>电源分配模块/ POWER DISTRIBUTION UNIT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5773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a）品牌和类型/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Make and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type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Bosch Motorsport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odel</w:t>
            </w:r>
          </w:p>
        </w:tc>
        <w:tc>
          <w:tcPr>
            <w:tcW w:w="5773" w:type="dxa"/>
          </w:tcPr>
          <w:p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PBX 90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）软件/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Software</w:t>
            </w:r>
          </w:p>
        </w:tc>
        <w:tc>
          <w:tcPr>
            <w:tcW w:w="5773" w:type="dxa"/>
          </w:tcPr>
          <w:p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PBX_BASE_0235</w:t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6.3. </w:t>
      </w:r>
      <w:r>
        <w:rPr>
          <w:rFonts w:ascii="微软雅黑" w:eastAsia="微软雅黑" w:hAnsi="微软雅黑"/>
          <w:color w:val="002060"/>
          <w:sz w:val="21"/>
          <w:szCs w:val="21"/>
        </w:rPr>
        <w:t>仪表显示单元/ DASHBOARD DISPLAY UNIT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5773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a）品牌和类型/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Make and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type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Bosch Motorsport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odel</w:t>
            </w:r>
          </w:p>
        </w:tc>
        <w:tc>
          <w:tcPr>
            <w:tcW w:w="5773" w:type="dxa"/>
          </w:tcPr>
          <w:p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DDU 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9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）软件/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Software</w:t>
            </w:r>
          </w:p>
        </w:tc>
        <w:tc>
          <w:tcPr>
            <w:tcW w:w="5773" w:type="dxa"/>
          </w:tcPr>
          <w:p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DDU9_BASE_0410</w:t>
            </w:r>
          </w:p>
        </w:tc>
      </w:tr>
    </w:tbl>
    <w:p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6.4. </w:t>
      </w:r>
      <w:r>
        <w:rPr>
          <w:rFonts w:ascii="微软雅黑" w:eastAsia="微软雅黑" w:hAnsi="微软雅黑"/>
          <w:color w:val="002060"/>
          <w:sz w:val="21"/>
          <w:szCs w:val="21"/>
        </w:rPr>
        <w:t>CAN开关面板/ CAN SWITCH PANEL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5773"/>
      </w:tblGrid>
      <w:tr w:rsidR="00B82429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a）品牌和类型/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Make and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type</w:t>
            </w:r>
          </w:p>
        </w:tc>
        <w:tc>
          <w:tcPr>
            <w:tcW w:w="5773" w:type="dxa"/>
            <w:vAlign w:val="center"/>
          </w:tcPr>
          <w:p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Bosch Motorsport</w:t>
            </w:r>
          </w:p>
        </w:tc>
      </w:tr>
      <w:tr w:rsidR="00B82429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odel</w:t>
            </w:r>
          </w:p>
        </w:tc>
        <w:tc>
          <w:tcPr>
            <w:tcW w:w="5773" w:type="dxa"/>
          </w:tcPr>
          <w:p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CK-M12</w:t>
            </w:r>
          </w:p>
        </w:tc>
      </w:tr>
    </w:tbl>
    <w:p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sectPr w:rsidR="00B82429">
      <w:headerReference w:type="default" r:id="rId47"/>
      <w:pgSz w:w="11901" w:h="16817"/>
      <w:pgMar w:top="1644" w:right="1077" w:bottom="2325" w:left="1077" w:header="851" w:footer="726" w:gutter="0"/>
      <w:pgNumType w:chapStyle="1"/>
      <w:cols w:space="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197" w:rsidRDefault="004B0197">
      <w:r>
        <w:separator/>
      </w:r>
    </w:p>
  </w:endnote>
  <w:endnote w:type="continuationSeparator" w:id="0">
    <w:p w:rsidR="004B0197" w:rsidRDefault="004B0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Arial Unicode MS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00E" w:rsidRDefault="004A500E">
    <w:pPr>
      <w:jc w:val="center"/>
    </w:pPr>
    <w:r>
      <w:rPr>
        <w:rFonts w:ascii="微软雅黑" w:eastAsia="微软雅黑" w:hAnsi="微软雅黑"/>
        <w:noProof/>
        <w:color w:val="8EAADB" w:themeColor="accent5" w:themeTint="99"/>
        <w:sz w:val="15"/>
        <w:szCs w:val="15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177800</wp:posOffset>
              </wp:positionH>
              <wp:positionV relativeFrom="paragraph">
                <wp:posOffset>-453390</wp:posOffset>
              </wp:positionV>
              <wp:extent cx="2455545" cy="300355"/>
              <wp:effectExtent l="0" t="0" r="0" b="4445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817" cy="3004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A500E" w:rsidRDefault="004A500E">
                          <w:pPr>
                            <w:rPr>
                              <w:rFonts w:ascii="微软雅黑" w:eastAsia="微软雅黑" w:hAnsi="微软雅黑"/>
                              <w:color w:val="0070C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0070C0"/>
                              <w:sz w:val="15"/>
                              <w:szCs w:val="15"/>
                            </w:rPr>
                            <w:t>中国房车锦标赛版权所有(</w:t>
                          </w:r>
                          <w:r>
                            <w:rPr>
                              <w:rFonts w:ascii="微软雅黑" w:eastAsia="微软雅黑" w:hAnsi="微软雅黑"/>
                              <w:color w:val="0070C0"/>
                              <w:sz w:val="15"/>
                              <w:szCs w:val="15"/>
                            </w:rPr>
                            <w:t>2019)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left:0;text-align:left;margin-left:14pt;margin-top:-35.7pt;width:193.35pt;height:23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" fillcolor="white [3201]" stroked="f" strokeweight=".5pt">
              <v:textbox>
                <w:txbxContent>
                  <w:p w:rsidR="004A500E" w:rsidRDefault="004A500E">
                    <w:pPr>
                      <w:rPr>
                        <w:rFonts w:ascii="微软雅黑" w:eastAsia="微软雅黑" w:hAnsi="微软雅黑"/>
                        <w:color w:val="0070C0"/>
                        <w:sz w:val="15"/>
                        <w:szCs w:val="15"/>
                      </w:rPr>
                    </w:pPr>
                    <w:r>
                      <w:rPr>
                        <w:rFonts w:ascii="微软雅黑" w:eastAsia="微软雅黑" w:hAnsi="微软雅黑" w:hint="eastAsia"/>
                        <w:color w:val="0070C0"/>
                        <w:sz w:val="15"/>
                        <w:szCs w:val="15"/>
                      </w:rPr>
                      <w:t>中国房车锦标赛版权所有(</w:t>
                    </w:r>
                    <w:r>
                      <w:rPr>
                        <w:rFonts w:ascii="微软雅黑" w:eastAsia="微软雅黑" w:hAnsi="微软雅黑"/>
                        <w:color w:val="0070C0"/>
                        <w:sz w:val="15"/>
                        <w:szCs w:val="15"/>
                      </w:rPr>
                      <w:t>2019)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begin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instrText xml:space="preserve"> PAGE  \* MERGEFORMAT </w:instrTex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separate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1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end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 - 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begin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instrText xml:space="preserve"> NUMPAGES  \* MERGEFORMAT </w:instrTex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separate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3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197" w:rsidRDefault="004B0197">
      <w:r>
        <w:separator/>
      </w:r>
    </w:p>
  </w:footnote>
  <w:footnote w:type="continuationSeparator" w:id="0">
    <w:p w:rsidR="004B0197" w:rsidRDefault="004B0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00E" w:rsidRDefault="004A500E">
    <w:pPr>
      <w:pStyle w:val="a9"/>
      <w:pBdr>
        <w:bottom w:val="none" w:sz="0" w:space="0" w:color="auto"/>
      </w:pBdr>
      <w:tabs>
        <w:tab w:val="center" w:pos="4532"/>
        <w:tab w:val="right" w:pos="9065"/>
      </w:tabs>
      <w:jc w:val="left"/>
      <w:rPr>
        <w:rFonts w:ascii="微软雅黑" w:eastAsia="微软雅黑" w:hAnsi="微软雅黑"/>
        <w:bCs/>
        <w:color w:val="BFBFBF" w:themeColor="background1" w:themeShade="BF"/>
        <w:sz w:val="24"/>
        <w:szCs w:val="24"/>
      </w:rPr>
    </w:pPr>
    <w:r>
      <w:rPr>
        <w:rFonts w:ascii="楷体" w:eastAsia="楷体" w:hAnsi="楷体"/>
        <w:color w:val="C00000"/>
        <w:sz w:val="36"/>
        <w:szCs w:val="3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00E" w:rsidRDefault="004A500E">
    <w:pPr>
      <w:pStyle w:val="a9"/>
      <w:pBdr>
        <w:bottom w:val="none" w:sz="0" w:space="0" w:color="auto"/>
      </w:pBdr>
      <w:tabs>
        <w:tab w:val="clear" w:pos="8306"/>
        <w:tab w:val="center" w:pos="4532"/>
        <w:tab w:val="right" w:pos="8789"/>
        <w:tab w:val="right" w:pos="9065"/>
      </w:tabs>
      <w:jc w:val="left"/>
      <w:rPr>
        <w:rFonts w:ascii="楷体" w:eastAsia="楷体" w:hAnsi="楷体"/>
        <w:color w:val="C00000"/>
        <w:sz w:val="36"/>
        <w:szCs w:val="36"/>
      </w:rPr>
    </w:pPr>
    <w:r>
      <w:rPr>
        <w:rFonts w:ascii="微软雅黑" w:eastAsia="微软雅黑" w:hAnsi="微软雅黑" w:hint="eastAsia"/>
        <w:noProof/>
        <w:color w:val="8EAADB" w:themeColor="accent5" w:themeTint="99"/>
        <w:sz w:val="15"/>
        <w:szCs w:val="15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675" cy="10685145"/>
          <wp:effectExtent l="0" t="0" r="0" b="0"/>
          <wp:wrapNone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eastAsia="微软雅黑" w:hAnsi="微软雅黑" w:hint="eastAsia"/>
        <w:noProof/>
        <w:color w:val="8EAADB" w:themeColor="accent5" w:themeTint="99"/>
        <w:sz w:val="15"/>
        <w:szCs w:val="15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7456170</wp:posOffset>
              </wp:positionH>
              <wp:positionV relativeFrom="paragraph">
                <wp:posOffset>-82550</wp:posOffset>
              </wp:positionV>
              <wp:extent cx="986155" cy="26543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98615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A500E" w:rsidRDefault="004A500E">
                          <w:pPr>
                            <w:jc w:val="right"/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8EAADB" w:themeColor="accent5" w:themeTint="99"/>
                              <w:sz w:val="15"/>
                              <w:szCs w:val="15"/>
                            </w:rPr>
                            <w:t>2018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8EAADB" w:themeColor="accent5" w:themeTint="99"/>
                              <w:sz w:val="15"/>
                              <w:szCs w:val="15"/>
                            </w:rPr>
                            <w:t>/</w:t>
                          </w:r>
                          <w:r>
                            <w:rPr>
                              <w:rFonts w:ascii="微软雅黑" w:eastAsia="微软雅黑" w:hAnsi="微软雅黑"/>
                              <w:color w:val="8EAADB" w:themeColor="accent5" w:themeTint="99"/>
                              <w:sz w:val="15"/>
                              <w:szCs w:val="15"/>
                            </w:rPr>
                            <w:t>10/6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8EAADB" w:themeColor="accent5" w:themeTint="99"/>
                              <w:sz w:val="15"/>
                              <w:szCs w:val="15"/>
                            </w:rPr>
                            <w:t>更新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27" type="#_x0000_t202" style="position:absolute;margin-left:587.1pt;margin-top:-6.5pt;width:77.65pt;height:20.9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" filled="f" stroked="f">
              <v:textbox>
                <w:txbxContent>
                  <w:p w:rsidR="004A500E" w:rsidRDefault="004A500E">
                    <w:pPr>
                      <w:jc w:val="right"/>
                      <w:rPr>
                        <w:rFonts w:ascii="微软雅黑" w:eastAsia="微软雅黑" w:hAnsi="微软雅黑"/>
                        <w:sz w:val="15"/>
                        <w:szCs w:val="15"/>
                      </w:rPr>
                    </w:pPr>
                    <w:r>
                      <w:rPr>
                        <w:rFonts w:ascii="微软雅黑" w:eastAsia="微软雅黑" w:hAnsi="微软雅黑"/>
                        <w:color w:val="8EAADB" w:themeColor="accent5" w:themeTint="99"/>
                        <w:sz w:val="15"/>
                        <w:szCs w:val="15"/>
                      </w:rPr>
                      <w:t>2018</w:t>
                    </w:r>
                    <w:r>
                      <w:rPr>
                        <w:rFonts w:ascii="微软雅黑" w:eastAsia="微软雅黑" w:hAnsi="微软雅黑" w:hint="eastAsia"/>
                        <w:color w:val="8EAADB" w:themeColor="accent5" w:themeTint="99"/>
                        <w:sz w:val="15"/>
                        <w:szCs w:val="15"/>
                      </w:rPr>
                      <w:t>/</w:t>
                    </w:r>
                    <w:r>
                      <w:rPr>
                        <w:rFonts w:ascii="微软雅黑" w:eastAsia="微软雅黑" w:hAnsi="微软雅黑"/>
                        <w:color w:val="8EAADB" w:themeColor="accent5" w:themeTint="99"/>
                        <w:sz w:val="15"/>
                        <w:szCs w:val="15"/>
                      </w:rPr>
                      <w:t>10/6</w:t>
                    </w:r>
                    <w:r>
                      <w:rPr>
                        <w:rFonts w:ascii="微软雅黑" w:eastAsia="微软雅黑" w:hAnsi="微软雅黑" w:hint="eastAsia"/>
                        <w:color w:val="8EAADB" w:themeColor="accent5" w:themeTint="99"/>
                        <w:sz w:val="15"/>
                        <w:szCs w:val="15"/>
                      </w:rPr>
                      <w:t>更新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2019年CTCC中国房车锦标赛 超级杯车型注册表-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副表1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 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官方指定产品注册表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          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官方指定产品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注册号码：CTCCKS-XXX-YYY-ZZZ-1901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mirrorMargins/>
  <w:bordersDoNotSurroundHeader/>
  <w:bordersDoNotSurroundFooter/>
  <w:proofState w:spelling="clean"/>
  <w:attachedTemplate r:id="rId1"/>
  <w:defaultTabStop w:val="420"/>
  <w:drawingGridHorizontalSpacing w:val="120"/>
  <w:drawingGridVerticalSpacing w:val="423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8A6"/>
    <w:rsid w:val="00005963"/>
    <w:rsid w:val="00013CB6"/>
    <w:rsid w:val="00017DA2"/>
    <w:rsid w:val="00021D29"/>
    <w:rsid w:val="0002267E"/>
    <w:rsid w:val="00026322"/>
    <w:rsid w:val="0003425D"/>
    <w:rsid w:val="0004192A"/>
    <w:rsid w:val="000438F2"/>
    <w:rsid w:val="00060A98"/>
    <w:rsid w:val="00063350"/>
    <w:rsid w:val="00064748"/>
    <w:rsid w:val="00064BFD"/>
    <w:rsid w:val="00066B03"/>
    <w:rsid w:val="0006761F"/>
    <w:rsid w:val="00071583"/>
    <w:rsid w:val="00073C73"/>
    <w:rsid w:val="00075D88"/>
    <w:rsid w:val="000820F6"/>
    <w:rsid w:val="00083297"/>
    <w:rsid w:val="00083FEE"/>
    <w:rsid w:val="000910AF"/>
    <w:rsid w:val="0009204F"/>
    <w:rsid w:val="00094F10"/>
    <w:rsid w:val="00096D6B"/>
    <w:rsid w:val="00096FDC"/>
    <w:rsid w:val="000A09B1"/>
    <w:rsid w:val="000A37A2"/>
    <w:rsid w:val="000A39B3"/>
    <w:rsid w:val="000A47DA"/>
    <w:rsid w:val="000A6A45"/>
    <w:rsid w:val="000A7627"/>
    <w:rsid w:val="000B2C1E"/>
    <w:rsid w:val="000B34A0"/>
    <w:rsid w:val="000B383B"/>
    <w:rsid w:val="000B512F"/>
    <w:rsid w:val="000B5C83"/>
    <w:rsid w:val="000B657F"/>
    <w:rsid w:val="000C26A1"/>
    <w:rsid w:val="000C7D66"/>
    <w:rsid w:val="000D0EA2"/>
    <w:rsid w:val="000D30DC"/>
    <w:rsid w:val="000D5AE7"/>
    <w:rsid w:val="000D619F"/>
    <w:rsid w:val="000D7728"/>
    <w:rsid w:val="000E0488"/>
    <w:rsid w:val="000E15F8"/>
    <w:rsid w:val="000E6972"/>
    <w:rsid w:val="000E6C8B"/>
    <w:rsid w:val="000E7A69"/>
    <w:rsid w:val="000E7CEA"/>
    <w:rsid w:val="000F47C2"/>
    <w:rsid w:val="000F687D"/>
    <w:rsid w:val="000F6A48"/>
    <w:rsid w:val="0010090D"/>
    <w:rsid w:val="0010415C"/>
    <w:rsid w:val="00112FFD"/>
    <w:rsid w:val="00117D9C"/>
    <w:rsid w:val="00121923"/>
    <w:rsid w:val="00125EE9"/>
    <w:rsid w:val="00130FE8"/>
    <w:rsid w:val="00137F6B"/>
    <w:rsid w:val="00143632"/>
    <w:rsid w:val="001605CF"/>
    <w:rsid w:val="00167CDD"/>
    <w:rsid w:val="001758A6"/>
    <w:rsid w:val="0018039B"/>
    <w:rsid w:val="00181D78"/>
    <w:rsid w:val="00182436"/>
    <w:rsid w:val="001847C8"/>
    <w:rsid w:val="001854FA"/>
    <w:rsid w:val="00185561"/>
    <w:rsid w:val="001855F7"/>
    <w:rsid w:val="00194AAD"/>
    <w:rsid w:val="001A04C3"/>
    <w:rsid w:val="001A0523"/>
    <w:rsid w:val="001A2ED0"/>
    <w:rsid w:val="001A387D"/>
    <w:rsid w:val="001A548B"/>
    <w:rsid w:val="001B394D"/>
    <w:rsid w:val="001B3E4B"/>
    <w:rsid w:val="001B5609"/>
    <w:rsid w:val="001C1439"/>
    <w:rsid w:val="001C2F11"/>
    <w:rsid w:val="001C3AA8"/>
    <w:rsid w:val="001C492F"/>
    <w:rsid w:val="001E1877"/>
    <w:rsid w:val="001E543F"/>
    <w:rsid w:val="001E69B9"/>
    <w:rsid w:val="001F026E"/>
    <w:rsid w:val="001F05E6"/>
    <w:rsid w:val="001F30FD"/>
    <w:rsid w:val="002029DB"/>
    <w:rsid w:val="00203EB1"/>
    <w:rsid w:val="00211054"/>
    <w:rsid w:val="00212613"/>
    <w:rsid w:val="002173C1"/>
    <w:rsid w:val="00222119"/>
    <w:rsid w:val="00231994"/>
    <w:rsid w:val="002358E3"/>
    <w:rsid w:val="0024023C"/>
    <w:rsid w:val="00251539"/>
    <w:rsid w:val="0025257E"/>
    <w:rsid w:val="00255F31"/>
    <w:rsid w:val="00256EBB"/>
    <w:rsid w:val="002610A3"/>
    <w:rsid w:val="002700C6"/>
    <w:rsid w:val="00273971"/>
    <w:rsid w:val="00275B4D"/>
    <w:rsid w:val="00276D3C"/>
    <w:rsid w:val="00281107"/>
    <w:rsid w:val="00283C4D"/>
    <w:rsid w:val="002842D1"/>
    <w:rsid w:val="002852D3"/>
    <w:rsid w:val="0029167F"/>
    <w:rsid w:val="00297E5A"/>
    <w:rsid w:val="002A18E4"/>
    <w:rsid w:val="002A2405"/>
    <w:rsid w:val="002B57F6"/>
    <w:rsid w:val="002B7ABA"/>
    <w:rsid w:val="002B7AE1"/>
    <w:rsid w:val="002C0255"/>
    <w:rsid w:val="002C7809"/>
    <w:rsid w:val="002D4A0A"/>
    <w:rsid w:val="002D7494"/>
    <w:rsid w:val="002E0F7F"/>
    <w:rsid w:val="002E294E"/>
    <w:rsid w:val="002E503C"/>
    <w:rsid w:val="002F055C"/>
    <w:rsid w:val="002F14F8"/>
    <w:rsid w:val="002F488C"/>
    <w:rsid w:val="00301E3F"/>
    <w:rsid w:val="003037F6"/>
    <w:rsid w:val="00307935"/>
    <w:rsid w:val="00312FB1"/>
    <w:rsid w:val="00316667"/>
    <w:rsid w:val="00320DF2"/>
    <w:rsid w:val="00325ED2"/>
    <w:rsid w:val="00326D7E"/>
    <w:rsid w:val="00327E76"/>
    <w:rsid w:val="00331F19"/>
    <w:rsid w:val="0034018C"/>
    <w:rsid w:val="00341667"/>
    <w:rsid w:val="00343DC2"/>
    <w:rsid w:val="00344D77"/>
    <w:rsid w:val="00351740"/>
    <w:rsid w:val="00351C19"/>
    <w:rsid w:val="0035635E"/>
    <w:rsid w:val="003601B1"/>
    <w:rsid w:val="00364E4B"/>
    <w:rsid w:val="00366770"/>
    <w:rsid w:val="003669B7"/>
    <w:rsid w:val="00372BC2"/>
    <w:rsid w:val="003837AC"/>
    <w:rsid w:val="0039153C"/>
    <w:rsid w:val="003920FC"/>
    <w:rsid w:val="003926CF"/>
    <w:rsid w:val="0039761D"/>
    <w:rsid w:val="003B02D7"/>
    <w:rsid w:val="003B1068"/>
    <w:rsid w:val="003B7027"/>
    <w:rsid w:val="003B7FDC"/>
    <w:rsid w:val="003C24C1"/>
    <w:rsid w:val="003D186A"/>
    <w:rsid w:val="003D3AC0"/>
    <w:rsid w:val="003D69C1"/>
    <w:rsid w:val="003E0650"/>
    <w:rsid w:val="003E1DF4"/>
    <w:rsid w:val="003E2CFB"/>
    <w:rsid w:val="003E7203"/>
    <w:rsid w:val="003E73E0"/>
    <w:rsid w:val="003F03D2"/>
    <w:rsid w:val="003F3BAC"/>
    <w:rsid w:val="003F4962"/>
    <w:rsid w:val="003F4967"/>
    <w:rsid w:val="003F51BE"/>
    <w:rsid w:val="003F53E5"/>
    <w:rsid w:val="00416B98"/>
    <w:rsid w:val="004248EE"/>
    <w:rsid w:val="00433526"/>
    <w:rsid w:val="00434715"/>
    <w:rsid w:val="00434953"/>
    <w:rsid w:val="00450D2F"/>
    <w:rsid w:val="00453E37"/>
    <w:rsid w:val="004572A4"/>
    <w:rsid w:val="00460335"/>
    <w:rsid w:val="00461805"/>
    <w:rsid w:val="004670EF"/>
    <w:rsid w:val="00470822"/>
    <w:rsid w:val="00472634"/>
    <w:rsid w:val="00473945"/>
    <w:rsid w:val="00476389"/>
    <w:rsid w:val="00493376"/>
    <w:rsid w:val="004A1DC6"/>
    <w:rsid w:val="004A3B48"/>
    <w:rsid w:val="004A500E"/>
    <w:rsid w:val="004B0197"/>
    <w:rsid w:val="004B05AC"/>
    <w:rsid w:val="004C3A01"/>
    <w:rsid w:val="004C64DB"/>
    <w:rsid w:val="004D4052"/>
    <w:rsid w:val="004D407F"/>
    <w:rsid w:val="004D6416"/>
    <w:rsid w:val="004E050A"/>
    <w:rsid w:val="004E1AE1"/>
    <w:rsid w:val="004E4C01"/>
    <w:rsid w:val="004E512D"/>
    <w:rsid w:val="004E793B"/>
    <w:rsid w:val="004F20C4"/>
    <w:rsid w:val="004F73E5"/>
    <w:rsid w:val="004F7D74"/>
    <w:rsid w:val="00502AC6"/>
    <w:rsid w:val="005030D7"/>
    <w:rsid w:val="00513ACF"/>
    <w:rsid w:val="00514F4E"/>
    <w:rsid w:val="005267EC"/>
    <w:rsid w:val="005356E9"/>
    <w:rsid w:val="00540A68"/>
    <w:rsid w:val="00541A9B"/>
    <w:rsid w:val="00543247"/>
    <w:rsid w:val="00544016"/>
    <w:rsid w:val="00546E9E"/>
    <w:rsid w:val="00547D48"/>
    <w:rsid w:val="0055184F"/>
    <w:rsid w:val="005611E0"/>
    <w:rsid w:val="005632A5"/>
    <w:rsid w:val="0056522D"/>
    <w:rsid w:val="00565845"/>
    <w:rsid w:val="005730F6"/>
    <w:rsid w:val="005740B5"/>
    <w:rsid w:val="0058120E"/>
    <w:rsid w:val="00583ED6"/>
    <w:rsid w:val="0058558C"/>
    <w:rsid w:val="0058786F"/>
    <w:rsid w:val="00590655"/>
    <w:rsid w:val="005A1F7A"/>
    <w:rsid w:val="005B249B"/>
    <w:rsid w:val="005B3CB0"/>
    <w:rsid w:val="005B456E"/>
    <w:rsid w:val="005C02AA"/>
    <w:rsid w:val="005C4E0E"/>
    <w:rsid w:val="005C5D9B"/>
    <w:rsid w:val="005C688A"/>
    <w:rsid w:val="005D4934"/>
    <w:rsid w:val="005E2207"/>
    <w:rsid w:val="005E29C9"/>
    <w:rsid w:val="005E4F2D"/>
    <w:rsid w:val="005F1B02"/>
    <w:rsid w:val="005F2BCB"/>
    <w:rsid w:val="005F66F2"/>
    <w:rsid w:val="00600A4B"/>
    <w:rsid w:val="00602F8D"/>
    <w:rsid w:val="00603002"/>
    <w:rsid w:val="00612B30"/>
    <w:rsid w:val="006156C0"/>
    <w:rsid w:val="00617475"/>
    <w:rsid w:val="00621B9A"/>
    <w:rsid w:val="0062423C"/>
    <w:rsid w:val="006310FF"/>
    <w:rsid w:val="006342FD"/>
    <w:rsid w:val="006349FF"/>
    <w:rsid w:val="00637B03"/>
    <w:rsid w:val="006408DD"/>
    <w:rsid w:val="00640997"/>
    <w:rsid w:val="0064238B"/>
    <w:rsid w:val="006549E2"/>
    <w:rsid w:val="006553C6"/>
    <w:rsid w:val="006618FB"/>
    <w:rsid w:val="006670E6"/>
    <w:rsid w:val="00667405"/>
    <w:rsid w:val="006707F5"/>
    <w:rsid w:val="00671633"/>
    <w:rsid w:val="006722AD"/>
    <w:rsid w:val="00673B74"/>
    <w:rsid w:val="00674142"/>
    <w:rsid w:val="00674265"/>
    <w:rsid w:val="00690920"/>
    <w:rsid w:val="006933BB"/>
    <w:rsid w:val="00694C27"/>
    <w:rsid w:val="00696522"/>
    <w:rsid w:val="006B1E25"/>
    <w:rsid w:val="006C06F4"/>
    <w:rsid w:val="006C4B0D"/>
    <w:rsid w:val="006C65F3"/>
    <w:rsid w:val="006D2DEA"/>
    <w:rsid w:val="006D7F55"/>
    <w:rsid w:val="006E2631"/>
    <w:rsid w:val="006F2729"/>
    <w:rsid w:val="006F73AE"/>
    <w:rsid w:val="00700D57"/>
    <w:rsid w:val="00700D71"/>
    <w:rsid w:val="00706088"/>
    <w:rsid w:val="00711CE2"/>
    <w:rsid w:val="00712765"/>
    <w:rsid w:val="00716D77"/>
    <w:rsid w:val="00720AE1"/>
    <w:rsid w:val="0072109F"/>
    <w:rsid w:val="007229A8"/>
    <w:rsid w:val="007250FA"/>
    <w:rsid w:val="007266BB"/>
    <w:rsid w:val="00742CDA"/>
    <w:rsid w:val="00742EB4"/>
    <w:rsid w:val="00746231"/>
    <w:rsid w:val="00747817"/>
    <w:rsid w:val="0075218F"/>
    <w:rsid w:val="007525A1"/>
    <w:rsid w:val="00752E80"/>
    <w:rsid w:val="00753E25"/>
    <w:rsid w:val="007544C8"/>
    <w:rsid w:val="00762A6A"/>
    <w:rsid w:val="00763CF7"/>
    <w:rsid w:val="00771E75"/>
    <w:rsid w:val="00772A25"/>
    <w:rsid w:val="007740CD"/>
    <w:rsid w:val="007762C3"/>
    <w:rsid w:val="0078462E"/>
    <w:rsid w:val="00785DC4"/>
    <w:rsid w:val="00787DCA"/>
    <w:rsid w:val="007901BB"/>
    <w:rsid w:val="00790513"/>
    <w:rsid w:val="00793ECC"/>
    <w:rsid w:val="007A0398"/>
    <w:rsid w:val="007A07E4"/>
    <w:rsid w:val="007A6009"/>
    <w:rsid w:val="007A6032"/>
    <w:rsid w:val="007A7AF0"/>
    <w:rsid w:val="007B016F"/>
    <w:rsid w:val="007B35AD"/>
    <w:rsid w:val="007B493D"/>
    <w:rsid w:val="007B6667"/>
    <w:rsid w:val="007C2BC4"/>
    <w:rsid w:val="007D47CD"/>
    <w:rsid w:val="007D487B"/>
    <w:rsid w:val="007E092E"/>
    <w:rsid w:val="007E6A41"/>
    <w:rsid w:val="007E7BC9"/>
    <w:rsid w:val="007F1D80"/>
    <w:rsid w:val="007F64B9"/>
    <w:rsid w:val="00804D4E"/>
    <w:rsid w:val="008103F9"/>
    <w:rsid w:val="00811ABE"/>
    <w:rsid w:val="00811CBA"/>
    <w:rsid w:val="00811D25"/>
    <w:rsid w:val="00811E1A"/>
    <w:rsid w:val="00827C83"/>
    <w:rsid w:val="0083465C"/>
    <w:rsid w:val="00842D92"/>
    <w:rsid w:val="008444B0"/>
    <w:rsid w:val="00850B35"/>
    <w:rsid w:val="00855EAF"/>
    <w:rsid w:val="00855F31"/>
    <w:rsid w:val="00857B27"/>
    <w:rsid w:val="00862951"/>
    <w:rsid w:val="008640D7"/>
    <w:rsid w:val="00866BBE"/>
    <w:rsid w:val="008672F9"/>
    <w:rsid w:val="0087259A"/>
    <w:rsid w:val="0087543E"/>
    <w:rsid w:val="00875FD4"/>
    <w:rsid w:val="00876ADA"/>
    <w:rsid w:val="00877047"/>
    <w:rsid w:val="008825EB"/>
    <w:rsid w:val="008835BA"/>
    <w:rsid w:val="00883AC6"/>
    <w:rsid w:val="008843F7"/>
    <w:rsid w:val="00884D03"/>
    <w:rsid w:val="00884D2D"/>
    <w:rsid w:val="00897AEA"/>
    <w:rsid w:val="008A168A"/>
    <w:rsid w:val="008A2AB8"/>
    <w:rsid w:val="008A40EF"/>
    <w:rsid w:val="008A706F"/>
    <w:rsid w:val="008B6458"/>
    <w:rsid w:val="008B7C9C"/>
    <w:rsid w:val="008C1BF1"/>
    <w:rsid w:val="008C538F"/>
    <w:rsid w:val="008D25C1"/>
    <w:rsid w:val="008D28A5"/>
    <w:rsid w:val="008D2C7B"/>
    <w:rsid w:val="008D2DDB"/>
    <w:rsid w:val="008E00E8"/>
    <w:rsid w:val="008E1633"/>
    <w:rsid w:val="008E24C1"/>
    <w:rsid w:val="008E2D84"/>
    <w:rsid w:val="008E561C"/>
    <w:rsid w:val="008F4B9C"/>
    <w:rsid w:val="009013F8"/>
    <w:rsid w:val="00901FAB"/>
    <w:rsid w:val="00906C7F"/>
    <w:rsid w:val="00914110"/>
    <w:rsid w:val="00914F71"/>
    <w:rsid w:val="00923FD5"/>
    <w:rsid w:val="00924488"/>
    <w:rsid w:val="009337BE"/>
    <w:rsid w:val="0095557D"/>
    <w:rsid w:val="0095721A"/>
    <w:rsid w:val="00960195"/>
    <w:rsid w:val="00962A0E"/>
    <w:rsid w:val="00966BB4"/>
    <w:rsid w:val="00967519"/>
    <w:rsid w:val="009709B3"/>
    <w:rsid w:val="009713B8"/>
    <w:rsid w:val="00972B57"/>
    <w:rsid w:val="00975F75"/>
    <w:rsid w:val="00983D46"/>
    <w:rsid w:val="009916BD"/>
    <w:rsid w:val="00993744"/>
    <w:rsid w:val="009941B9"/>
    <w:rsid w:val="009A10A2"/>
    <w:rsid w:val="009A4C34"/>
    <w:rsid w:val="009A5E89"/>
    <w:rsid w:val="009B1C77"/>
    <w:rsid w:val="009B2F21"/>
    <w:rsid w:val="009B3031"/>
    <w:rsid w:val="009B3150"/>
    <w:rsid w:val="009B7567"/>
    <w:rsid w:val="009B7684"/>
    <w:rsid w:val="009C2C89"/>
    <w:rsid w:val="009C7D3D"/>
    <w:rsid w:val="009D605F"/>
    <w:rsid w:val="009E2F3D"/>
    <w:rsid w:val="009E6B78"/>
    <w:rsid w:val="009E732A"/>
    <w:rsid w:val="009F214B"/>
    <w:rsid w:val="009F7763"/>
    <w:rsid w:val="00A01886"/>
    <w:rsid w:val="00A01F8D"/>
    <w:rsid w:val="00A02D4B"/>
    <w:rsid w:val="00A0321E"/>
    <w:rsid w:val="00A104B7"/>
    <w:rsid w:val="00A11270"/>
    <w:rsid w:val="00A13D70"/>
    <w:rsid w:val="00A2205E"/>
    <w:rsid w:val="00A23646"/>
    <w:rsid w:val="00A2550D"/>
    <w:rsid w:val="00A32739"/>
    <w:rsid w:val="00A32751"/>
    <w:rsid w:val="00A35603"/>
    <w:rsid w:val="00A36C93"/>
    <w:rsid w:val="00A46F04"/>
    <w:rsid w:val="00A47C36"/>
    <w:rsid w:val="00A7076B"/>
    <w:rsid w:val="00A756BD"/>
    <w:rsid w:val="00A76B75"/>
    <w:rsid w:val="00A81C13"/>
    <w:rsid w:val="00A841D4"/>
    <w:rsid w:val="00A911B8"/>
    <w:rsid w:val="00AA0DFB"/>
    <w:rsid w:val="00AA2A09"/>
    <w:rsid w:val="00AA46DD"/>
    <w:rsid w:val="00AA5DCF"/>
    <w:rsid w:val="00AB776D"/>
    <w:rsid w:val="00AC09A8"/>
    <w:rsid w:val="00AC4761"/>
    <w:rsid w:val="00AC5B90"/>
    <w:rsid w:val="00AF2046"/>
    <w:rsid w:val="00AF6CBC"/>
    <w:rsid w:val="00B0077A"/>
    <w:rsid w:val="00B10638"/>
    <w:rsid w:val="00B118A5"/>
    <w:rsid w:val="00B136C3"/>
    <w:rsid w:val="00B14E83"/>
    <w:rsid w:val="00B17122"/>
    <w:rsid w:val="00B23799"/>
    <w:rsid w:val="00B257FD"/>
    <w:rsid w:val="00B33CF4"/>
    <w:rsid w:val="00B362C9"/>
    <w:rsid w:val="00B41FC0"/>
    <w:rsid w:val="00B43136"/>
    <w:rsid w:val="00B46E86"/>
    <w:rsid w:val="00B52AB6"/>
    <w:rsid w:val="00B55F21"/>
    <w:rsid w:val="00B5680C"/>
    <w:rsid w:val="00B57801"/>
    <w:rsid w:val="00B60A15"/>
    <w:rsid w:val="00B61B3A"/>
    <w:rsid w:val="00B62C9B"/>
    <w:rsid w:val="00B636B7"/>
    <w:rsid w:val="00B64BA5"/>
    <w:rsid w:val="00B64E14"/>
    <w:rsid w:val="00B66AF6"/>
    <w:rsid w:val="00B67065"/>
    <w:rsid w:val="00B67D5F"/>
    <w:rsid w:val="00B70705"/>
    <w:rsid w:val="00B71387"/>
    <w:rsid w:val="00B71A38"/>
    <w:rsid w:val="00B82429"/>
    <w:rsid w:val="00B9106A"/>
    <w:rsid w:val="00B94D95"/>
    <w:rsid w:val="00B965DE"/>
    <w:rsid w:val="00BA088E"/>
    <w:rsid w:val="00BA08FB"/>
    <w:rsid w:val="00BA1183"/>
    <w:rsid w:val="00BA1C40"/>
    <w:rsid w:val="00BA522C"/>
    <w:rsid w:val="00BA6A2D"/>
    <w:rsid w:val="00BB4BBD"/>
    <w:rsid w:val="00BB4C13"/>
    <w:rsid w:val="00BB571D"/>
    <w:rsid w:val="00BB5EE4"/>
    <w:rsid w:val="00BB7264"/>
    <w:rsid w:val="00BC73E5"/>
    <w:rsid w:val="00BC7F15"/>
    <w:rsid w:val="00BD638A"/>
    <w:rsid w:val="00BD7FBA"/>
    <w:rsid w:val="00BE056B"/>
    <w:rsid w:val="00BE228F"/>
    <w:rsid w:val="00BE36B5"/>
    <w:rsid w:val="00BE45F8"/>
    <w:rsid w:val="00BE613E"/>
    <w:rsid w:val="00BE6E3D"/>
    <w:rsid w:val="00BF0A67"/>
    <w:rsid w:val="00BF1815"/>
    <w:rsid w:val="00BF394B"/>
    <w:rsid w:val="00BF4D0B"/>
    <w:rsid w:val="00BF69E3"/>
    <w:rsid w:val="00C02001"/>
    <w:rsid w:val="00C0700A"/>
    <w:rsid w:val="00C12484"/>
    <w:rsid w:val="00C13936"/>
    <w:rsid w:val="00C15D0D"/>
    <w:rsid w:val="00C23025"/>
    <w:rsid w:val="00C235D1"/>
    <w:rsid w:val="00C3273F"/>
    <w:rsid w:val="00C35DC9"/>
    <w:rsid w:val="00C43712"/>
    <w:rsid w:val="00C4379A"/>
    <w:rsid w:val="00C44B0D"/>
    <w:rsid w:val="00C462BF"/>
    <w:rsid w:val="00C464B4"/>
    <w:rsid w:val="00C5743F"/>
    <w:rsid w:val="00C67D47"/>
    <w:rsid w:val="00C71219"/>
    <w:rsid w:val="00C77B35"/>
    <w:rsid w:val="00CA13A4"/>
    <w:rsid w:val="00CA1A8E"/>
    <w:rsid w:val="00CA1B8B"/>
    <w:rsid w:val="00CA3FCF"/>
    <w:rsid w:val="00CA7394"/>
    <w:rsid w:val="00CB5099"/>
    <w:rsid w:val="00CC0CB6"/>
    <w:rsid w:val="00CE040C"/>
    <w:rsid w:val="00CE0AAE"/>
    <w:rsid w:val="00CE3BEF"/>
    <w:rsid w:val="00CE441A"/>
    <w:rsid w:val="00CF2744"/>
    <w:rsid w:val="00CF52D8"/>
    <w:rsid w:val="00D01A14"/>
    <w:rsid w:val="00D10157"/>
    <w:rsid w:val="00D11C5E"/>
    <w:rsid w:val="00D11CAD"/>
    <w:rsid w:val="00D20D06"/>
    <w:rsid w:val="00D21993"/>
    <w:rsid w:val="00D26229"/>
    <w:rsid w:val="00D32040"/>
    <w:rsid w:val="00D37412"/>
    <w:rsid w:val="00D37F47"/>
    <w:rsid w:val="00D41914"/>
    <w:rsid w:val="00D433F4"/>
    <w:rsid w:val="00D4422D"/>
    <w:rsid w:val="00D50855"/>
    <w:rsid w:val="00D51EC4"/>
    <w:rsid w:val="00D52D61"/>
    <w:rsid w:val="00D5503E"/>
    <w:rsid w:val="00D62231"/>
    <w:rsid w:val="00D6363A"/>
    <w:rsid w:val="00D64C41"/>
    <w:rsid w:val="00D668E4"/>
    <w:rsid w:val="00D67700"/>
    <w:rsid w:val="00D7256B"/>
    <w:rsid w:val="00D72DB3"/>
    <w:rsid w:val="00D7313E"/>
    <w:rsid w:val="00D835C0"/>
    <w:rsid w:val="00D8748E"/>
    <w:rsid w:val="00D913AC"/>
    <w:rsid w:val="00D93917"/>
    <w:rsid w:val="00D95AF3"/>
    <w:rsid w:val="00DA15CE"/>
    <w:rsid w:val="00DA1671"/>
    <w:rsid w:val="00DB3293"/>
    <w:rsid w:val="00DB78DD"/>
    <w:rsid w:val="00DC3162"/>
    <w:rsid w:val="00DC392D"/>
    <w:rsid w:val="00DC4F49"/>
    <w:rsid w:val="00DD152C"/>
    <w:rsid w:val="00DD3822"/>
    <w:rsid w:val="00DD6305"/>
    <w:rsid w:val="00DD6E2F"/>
    <w:rsid w:val="00DE1952"/>
    <w:rsid w:val="00DE32B3"/>
    <w:rsid w:val="00DE5D8B"/>
    <w:rsid w:val="00DF1795"/>
    <w:rsid w:val="00DF405F"/>
    <w:rsid w:val="00DF54F9"/>
    <w:rsid w:val="00DF7A9A"/>
    <w:rsid w:val="00E04F67"/>
    <w:rsid w:val="00E05ECF"/>
    <w:rsid w:val="00E21F0C"/>
    <w:rsid w:val="00E236DF"/>
    <w:rsid w:val="00E243C5"/>
    <w:rsid w:val="00E247DC"/>
    <w:rsid w:val="00E25197"/>
    <w:rsid w:val="00E307ED"/>
    <w:rsid w:val="00E42311"/>
    <w:rsid w:val="00E44C50"/>
    <w:rsid w:val="00E45DDD"/>
    <w:rsid w:val="00E476E4"/>
    <w:rsid w:val="00E50E94"/>
    <w:rsid w:val="00E5386E"/>
    <w:rsid w:val="00E5499B"/>
    <w:rsid w:val="00E6205F"/>
    <w:rsid w:val="00E62B6A"/>
    <w:rsid w:val="00E63F76"/>
    <w:rsid w:val="00E6525A"/>
    <w:rsid w:val="00E71532"/>
    <w:rsid w:val="00E73757"/>
    <w:rsid w:val="00E7412B"/>
    <w:rsid w:val="00E74AA3"/>
    <w:rsid w:val="00E758F1"/>
    <w:rsid w:val="00E8703A"/>
    <w:rsid w:val="00E94668"/>
    <w:rsid w:val="00E95D5E"/>
    <w:rsid w:val="00E962E7"/>
    <w:rsid w:val="00E9766F"/>
    <w:rsid w:val="00E979A7"/>
    <w:rsid w:val="00EA189C"/>
    <w:rsid w:val="00EA3659"/>
    <w:rsid w:val="00EA3901"/>
    <w:rsid w:val="00EA3A1B"/>
    <w:rsid w:val="00EA4AE0"/>
    <w:rsid w:val="00EB0052"/>
    <w:rsid w:val="00EB27A6"/>
    <w:rsid w:val="00EC15F1"/>
    <w:rsid w:val="00EC2FD3"/>
    <w:rsid w:val="00ED26AB"/>
    <w:rsid w:val="00ED281A"/>
    <w:rsid w:val="00EE72B9"/>
    <w:rsid w:val="00EF0E93"/>
    <w:rsid w:val="00EF1387"/>
    <w:rsid w:val="00EF1C09"/>
    <w:rsid w:val="00EF3A26"/>
    <w:rsid w:val="00EF7F4C"/>
    <w:rsid w:val="00F10CBA"/>
    <w:rsid w:val="00F112C7"/>
    <w:rsid w:val="00F22C38"/>
    <w:rsid w:val="00F23A58"/>
    <w:rsid w:val="00F24756"/>
    <w:rsid w:val="00F30460"/>
    <w:rsid w:val="00F33FA8"/>
    <w:rsid w:val="00F41160"/>
    <w:rsid w:val="00F42FFF"/>
    <w:rsid w:val="00F5112B"/>
    <w:rsid w:val="00F52458"/>
    <w:rsid w:val="00F54B94"/>
    <w:rsid w:val="00F571B5"/>
    <w:rsid w:val="00F57DD8"/>
    <w:rsid w:val="00F608F0"/>
    <w:rsid w:val="00F610BF"/>
    <w:rsid w:val="00F616A5"/>
    <w:rsid w:val="00F61E1A"/>
    <w:rsid w:val="00F64F53"/>
    <w:rsid w:val="00F67593"/>
    <w:rsid w:val="00F67657"/>
    <w:rsid w:val="00F73C8F"/>
    <w:rsid w:val="00F75EAE"/>
    <w:rsid w:val="00F76119"/>
    <w:rsid w:val="00F80F70"/>
    <w:rsid w:val="00F812F2"/>
    <w:rsid w:val="00F81A5B"/>
    <w:rsid w:val="00F83838"/>
    <w:rsid w:val="00F84427"/>
    <w:rsid w:val="00F908E2"/>
    <w:rsid w:val="00F91147"/>
    <w:rsid w:val="00F95AC7"/>
    <w:rsid w:val="00F97218"/>
    <w:rsid w:val="00FA5614"/>
    <w:rsid w:val="00FA60AB"/>
    <w:rsid w:val="00FA7157"/>
    <w:rsid w:val="00FB1F42"/>
    <w:rsid w:val="00FB2BA7"/>
    <w:rsid w:val="00FC52A6"/>
    <w:rsid w:val="00FD0C1C"/>
    <w:rsid w:val="00FD2C80"/>
    <w:rsid w:val="00FD4A82"/>
    <w:rsid w:val="00FD6A25"/>
    <w:rsid w:val="00FD6F2A"/>
    <w:rsid w:val="00FD72E5"/>
    <w:rsid w:val="00FD7697"/>
    <w:rsid w:val="00FE032A"/>
    <w:rsid w:val="00FF2969"/>
    <w:rsid w:val="00FF70BE"/>
    <w:rsid w:val="26724643"/>
    <w:rsid w:val="27BA4590"/>
    <w:rsid w:val="2E3C788B"/>
    <w:rsid w:val="3FA629B3"/>
    <w:rsid w:val="441046CD"/>
    <w:rsid w:val="50C65682"/>
    <w:rsid w:val="55F23082"/>
    <w:rsid w:val="59E350BF"/>
    <w:rsid w:val="5FA57C5A"/>
    <w:rsid w:val="66D87755"/>
    <w:rsid w:val="67A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AB0FDEA"/>
  <w14:defaultImageDpi w14:val="32767"/>
  <w15:docId w15:val="{02DB9CB5-C747-E047-A219-3107F017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basedOn w:val="a0"/>
    <w:uiPriority w:val="99"/>
    <w:semiHidden/>
    <w:unhideWhenUsed/>
    <w:qFormat/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sz w:val="21"/>
      <w:szCs w:val="22"/>
    </w:rPr>
  </w:style>
  <w:style w:type="table" w:customStyle="1" w:styleId="31">
    <w:name w:val="无格式表格 31"/>
    <w:basedOn w:val="a1"/>
    <w:uiPriority w:val="43"/>
    <w:qFormat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网格表 1 浅色1"/>
    <w:basedOn w:val="a1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0">
    <w:name w:val="清单表 1 浅色1"/>
    <w:basedOn w:val="a1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wangheping\Library\Group%20Containers\UBF8T346G9.Office\User%20Content.localized\Templates.localized\2018CTCC&#25991;&#2021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1B1C38-6C68-8D43-BB11-46F52DA22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C:\Users\wangheping\Library\Group Containers\UBF8T346G9.Office\User Content.localized\Templates.localized\2018CTCC文件模板.dotx</Template>
  <TotalTime>8</TotalTime>
  <Pages>19</Pages>
  <Words>2448</Words>
  <Characters>6243</Characters>
  <Application>Microsoft Office Word</Application>
  <DocSecurity>0</DocSecurity>
  <Lines>520</Lines>
  <Paragraphs>482</Paragraphs>
  <ScaleCrop>false</ScaleCrop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Wang</dc:creator>
  <cp:lastModifiedBy>Nathan Wang</cp:lastModifiedBy>
  <cp:revision>3</cp:revision>
  <cp:lastPrinted>2018-10-26T13:49:00Z</cp:lastPrinted>
  <dcterms:created xsi:type="dcterms:W3CDTF">2019-04-09T03:38:00Z</dcterms:created>
  <dcterms:modified xsi:type="dcterms:W3CDTF">2019-04-09T04:01:00Z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